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A544" w14:textId="77777777" w:rsidR="000F4CCF" w:rsidRPr="000440D5" w:rsidRDefault="000F4CCF" w:rsidP="000F4CCF">
      <w:pPr>
        <w:shd w:val="clear" w:color="auto" w:fill="FFFFFF"/>
        <w:spacing w:after="200" w:line="276" w:lineRule="auto"/>
        <w:jc w:val="center"/>
        <w:rPr>
          <w:rFonts w:cs="Arial"/>
          <w:b/>
          <w:bCs/>
          <w:sz w:val="22"/>
          <w:szCs w:val="22"/>
          <w:lang w:eastAsia="en-US"/>
        </w:rPr>
      </w:pPr>
      <w:r w:rsidRPr="000440D5">
        <w:rPr>
          <w:rFonts w:cs="Arial"/>
          <w:b/>
          <w:bCs/>
          <w:sz w:val="22"/>
          <w:szCs w:val="22"/>
          <w:lang w:eastAsia="en-US"/>
        </w:rPr>
        <w:t>REFLECT</w:t>
      </w:r>
    </w:p>
    <w:p w14:paraId="5D001BD6" w14:textId="77777777" w:rsidR="000F4CCF" w:rsidRPr="000440D5" w:rsidRDefault="000F4CCF" w:rsidP="000F4CCF">
      <w:pPr>
        <w:shd w:val="clear" w:color="auto" w:fill="FFFFFF"/>
        <w:spacing w:after="200" w:line="276" w:lineRule="auto"/>
        <w:jc w:val="center"/>
        <w:rPr>
          <w:rFonts w:cs="Arial"/>
          <w:b/>
          <w:bCs/>
          <w:sz w:val="22"/>
          <w:szCs w:val="22"/>
          <w:lang w:eastAsia="en-US"/>
        </w:rPr>
      </w:pPr>
      <w:r w:rsidRPr="000440D5">
        <w:rPr>
          <w:rFonts w:cs="Arial"/>
          <w:b/>
          <w:bCs/>
          <w:sz w:val="22"/>
          <w:szCs w:val="22"/>
          <w:lang w:eastAsia="en-US"/>
        </w:rPr>
        <w:t xml:space="preserve">Reconciliation Action Plan </w:t>
      </w:r>
      <w:r w:rsidR="00C258B9" w:rsidRPr="000440D5">
        <w:rPr>
          <w:rFonts w:cs="Arial"/>
          <w:b/>
          <w:bCs/>
          <w:sz w:val="22"/>
          <w:szCs w:val="22"/>
          <w:lang w:eastAsia="en-US"/>
        </w:rPr>
        <w:t>(RAP) t</w:t>
      </w:r>
      <w:r w:rsidRPr="000440D5">
        <w:rPr>
          <w:rFonts w:cs="Arial"/>
          <w:b/>
          <w:bCs/>
          <w:sz w:val="22"/>
          <w:szCs w:val="22"/>
          <w:lang w:eastAsia="en-US"/>
        </w:rPr>
        <w:t>emplate</w:t>
      </w:r>
    </w:p>
    <w:p w14:paraId="6838BD94" w14:textId="77777777" w:rsidR="006A6612" w:rsidRPr="000440D5" w:rsidRDefault="00F7573D" w:rsidP="006A6612">
      <w:pPr>
        <w:shd w:val="clear" w:color="auto" w:fill="FFFFFF"/>
        <w:rPr>
          <w:rFonts w:cs="Arial"/>
          <w:b/>
          <w:sz w:val="22"/>
          <w:szCs w:val="22"/>
        </w:rPr>
      </w:pPr>
      <w:r w:rsidRPr="000440D5">
        <w:rPr>
          <w:rFonts w:cs="Arial"/>
          <w:b/>
          <w:sz w:val="22"/>
          <w:szCs w:val="22"/>
        </w:rPr>
        <w:t>Reflect</w:t>
      </w:r>
      <w:r w:rsidR="006A6612" w:rsidRPr="000440D5">
        <w:rPr>
          <w:rFonts w:cs="Arial"/>
          <w:b/>
          <w:sz w:val="22"/>
          <w:szCs w:val="22"/>
        </w:rPr>
        <w:t xml:space="preserve"> RAP:</w:t>
      </w:r>
    </w:p>
    <w:p w14:paraId="63CDB2A0" w14:textId="35FB93B0" w:rsidR="006A6612" w:rsidRPr="000440D5" w:rsidRDefault="009E6F7D" w:rsidP="006A6612">
      <w:pPr>
        <w:shd w:val="clear" w:color="auto" w:fill="FFFFFF"/>
        <w:rPr>
          <w:rFonts w:cs="Arial"/>
          <w:color w:val="000000"/>
          <w:sz w:val="22"/>
          <w:szCs w:val="22"/>
          <w:lang w:eastAsia="en-US"/>
        </w:rPr>
      </w:pPr>
      <w:r w:rsidRPr="000440D5">
        <w:rPr>
          <w:rFonts w:cs="Arial"/>
          <w:color w:val="000000"/>
          <w:sz w:val="22"/>
          <w:szCs w:val="22"/>
          <w:lang w:eastAsia="en-US"/>
        </w:rPr>
        <w:t xml:space="preserve">A Reflect RAP is used to lay the foundations and prepare your </w:t>
      </w:r>
      <w:r w:rsidR="003554B6" w:rsidRPr="000440D5">
        <w:rPr>
          <w:rFonts w:cs="Arial"/>
          <w:color w:val="000000"/>
          <w:sz w:val="22"/>
          <w:szCs w:val="22"/>
          <w:lang w:eastAsia="en-US"/>
        </w:rPr>
        <w:t xml:space="preserve">workplace </w:t>
      </w:r>
      <w:r w:rsidRPr="000440D5">
        <w:rPr>
          <w:rFonts w:cs="Arial"/>
          <w:color w:val="000000"/>
          <w:sz w:val="22"/>
          <w:szCs w:val="22"/>
          <w:lang w:eastAsia="en-US"/>
        </w:rPr>
        <w:t xml:space="preserve">for future RAPs and reconciliation initiatives. </w:t>
      </w:r>
      <w:r w:rsidR="00C176EA" w:rsidRPr="000440D5">
        <w:rPr>
          <w:rFonts w:cs="Arial"/>
          <w:color w:val="000000"/>
          <w:sz w:val="22"/>
          <w:szCs w:val="22"/>
          <w:lang w:eastAsia="en-US"/>
        </w:rPr>
        <w:t xml:space="preserve">A Reflect RAP </w:t>
      </w:r>
      <w:r w:rsidR="00394706" w:rsidRPr="000440D5">
        <w:rPr>
          <w:rFonts w:cs="Arial"/>
          <w:color w:val="000000"/>
          <w:sz w:val="22"/>
          <w:szCs w:val="22"/>
          <w:lang w:eastAsia="en-US"/>
        </w:rPr>
        <w:t>is a</w:t>
      </w:r>
      <w:r w:rsidR="00FA0E4F" w:rsidRPr="000440D5">
        <w:rPr>
          <w:rFonts w:cs="Arial"/>
          <w:color w:val="000000"/>
          <w:sz w:val="22"/>
          <w:szCs w:val="22"/>
          <w:lang w:eastAsia="en-US"/>
        </w:rPr>
        <w:t xml:space="preserve"> public commitment</w:t>
      </w:r>
      <w:r w:rsidR="00394706" w:rsidRPr="000440D5">
        <w:rPr>
          <w:rFonts w:cs="Arial"/>
          <w:color w:val="000000"/>
          <w:sz w:val="22"/>
          <w:szCs w:val="22"/>
          <w:lang w:eastAsia="en-US"/>
        </w:rPr>
        <w:t xml:space="preserve"> </w:t>
      </w:r>
      <w:r w:rsidR="00394706" w:rsidRPr="000440D5">
        <w:rPr>
          <w:rFonts w:cs="Arial"/>
          <w:sz w:val="22"/>
          <w:szCs w:val="22"/>
        </w:rPr>
        <w:t xml:space="preserve">published on </w:t>
      </w:r>
      <w:hyperlink r:id="rId8" w:history="1">
        <w:r w:rsidR="00394706" w:rsidRPr="000440D5">
          <w:rPr>
            <w:rStyle w:val="Hyperlink"/>
            <w:rFonts w:cs="Arial"/>
            <w:sz w:val="22"/>
            <w:szCs w:val="22"/>
          </w:rPr>
          <w:t>Reconciliation Australia’s website</w:t>
        </w:r>
      </w:hyperlink>
      <w:r w:rsidR="00C176EA" w:rsidRPr="000440D5">
        <w:rPr>
          <w:rFonts w:cs="Arial"/>
          <w:color w:val="000000"/>
          <w:sz w:val="22"/>
          <w:szCs w:val="22"/>
          <w:lang w:eastAsia="en-US"/>
        </w:rPr>
        <w:t xml:space="preserve">. </w:t>
      </w:r>
      <w:r w:rsidR="00A21B31">
        <w:rPr>
          <w:rFonts w:cs="Arial"/>
          <w:color w:val="000000"/>
          <w:sz w:val="22"/>
          <w:szCs w:val="22"/>
          <w:lang w:eastAsia="en-US"/>
        </w:rPr>
        <w:t>A</w:t>
      </w:r>
      <w:r w:rsidRPr="000440D5">
        <w:rPr>
          <w:rFonts w:cs="Arial"/>
          <w:color w:val="000000"/>
          <w:sz w:val="22"/>
          <w:szCs w:val="22"/>
          <w:lang w:eastAsia="en-US"/>
        </w:rPr>
        <w:t xml:space="preserve"> </w:t>
      </w:r>
      <w:r w:rsidRPr="00EF6138">
        <w:rPr>
          <w:rFonts w:cs="Arial"/>
          <w:color w:val="000000"/>
          <w:sz w:val="22"/>
          <w:szCs w:val="22"/>
          <w:u w:val="single"/>
          <w:lang w:eastAsia="en-US"/>
        </w:rPr>
        <w:t xml:space="preserve">Reflect RAP </w:t>
      </w:r>
      <w:r w:rsidR="00A21B31" w:rsidRPr="00EF6138">
        <w:rPr>
          <w:rFonts w:cs="Arial"/>
          <w:color w:val="000000"/>
          <w:sz w:val="22"/>
          <w:szCs w:val="22"/>
          <w:u w:val="single"/>
          <w:lang w:eastAsia="en-US"/>
        </w:rPr>
        <w:t xml:space="preserve">has a </w:t>
      </w:r>
      <w:r w:rsidRPr="00EF6138">
        <w:rPr>
          <w:rFonts w:cs="Arial"/>
          <w:color w:val="000000"/>
          <w:sz w:val="22"/>
          <w:szCs w:val="22"/>
          <w:u w:val="single"/>
          <w:lang w:eastAsia="en-US"/>
        </w:rPr>
        <w:t>12</w:t>
      </w:r>
      <w:r w:rsidR="005A5886">
        <w:rPr>
          <w:rFonts w:cs="Arial"/>
          <w:color w:val="000000"/>
          <w:sz w:val="22"/>
          <w:szCs w:val="22"/>
          <w:u w:val="single"/>
          <w:lang w:eastAsia="en-US"/>
        </w:rPr>
        <w:t>-1</w:t>
      </w:r>
      <w:r w:rsidRPr="00EF6138">
        <w:rPr>
          <w:rFonts w:cs="Arial"/>
          <w:color w:val="000000"/>
          <w:sz w:val="22"/>
          <w:szCs w:val="22"/>
          <w:u w:val="single"/>
          <w:lang w:eastAsia="en-US"/>
        </w:rPr>
        <w:t xml:space="preserve">8 month </w:t>
      </w:r>
      <w:r w:rsidR="00A21B31" w:rsidRPr="00EF6138">
        <w:rPr>
          <w:rFonts w:cs="Arial"/>
          <w:color w:val="000000"/>
          <w:sz w:val="22"/>
          <w:szCs w:val="22"/>
          <w:u w:val="single"/>
          <w:lang w:eastAsia="en-US"/>
        </w:rPr>
        <w:t>duration</w:t>
      </w:r>
      <w:r w:rsidRPr="000440D5">
        <w:rPr>
          <w:rFonts w:cs="Arial"/>
          <w:color w:val="000000"/>
          <w:sz w:val="22"/>
          <w:szCs w:val="22"/>
          <w:lang w:eastAsia="en-US"/>
        </w:rPr>
        <w:t xml:space="preserve">. </w:t>
      </w:r>
    </w:p>
    <w:p w14:paraId="654A987D" w14:textId="77777777" w:rsidR="006A6612" w:rsidRPr="000440D5" w:rsidRDefault="006A6612" w:rsidP="006A6612">
      <w:pPr>
        <w:shd w:val="clear" w:color="auto" w:fill="FFFFFF"/>
        <w:rPr>
          <w:rFonts w:cs="Arial"/>
          <w:b/>
          <w:sz w:val="22"/>
          <w:szCs w:val="22"/>
        </w:rPr>
      </w:pPr>
    </w:p>
    <w:p w14:paraId="23D9FFF5" w14:textId="77777777" w:rsidR="00D93781" w:rsidRPr="000440D5" w:rsidRDefault="00D93781" w:rsidP="00D93781">
      <w:pPr>
        <w:shd w:val="clear" w:color="auto" w:fill="FFFFFF"/>
        <w:rPr>
          <w:rFonts w:cs="Arial"/>
          <w:b/>
          <w:sz w:val="22"/>
          <w:szCs w:val="22"/>
        </w:rPr>
      </w:pPr>
      <w:r w:rsidRPr="000440D5">
        <w:rPr>
          <w:rFonts w:cs="Arial"/>
          <w:b/>
          <w:sz w:val="22"/>
          <w:szCs w:val="22"/>
        </w:rPr>
        <w:t xml:space="preserve">Before you start: </w:t>
      </w:r>
    </w:p>
    <w:p w14:paraId="7D3D2E98" w14:textId="28660F6C" w:rsidR="00D93781" w:rsidRPr="000440D5" w:rsidRDefault="601644C5" w:rsidP="00D93781">
      <w:pPr>
        <w:rPr>
          <w:rFonts w:cs="Arial"/>
          <w:color w:val="000000"/>
          <w:sz w:val="22"/>
          <w:szCs w:val="22"/>
          <w:lang w:eastAsia="en-US"/>
        </w:rPr>
      </w:pPr>
      <w:r w:rsidRPr="000440D5">
        <w:rPr>
          <w:rFonts w:cs="Arial"/>
          <w:color w:val="000000" w:themeColor="text1"/>
          <w:sz w:val="22"/>
          <w:szCs w:val="22"/>
          <w:lang w:eastAsia="en-US"/>
        </w:rPr>
        <w:t xml:space="preserve">Before you commit to developing a RAP, it is important that you read and understand the </w:t>
      </w:r>
      <w:hyperlink r:id="rId9">
        <w:r w:rsidRPr="000440D5">
          <w:rPr>
            <w:rStyle w:val="Hyperlink"/>
            <w:rFonts w:cs="Arial"/>
            <w:sz w:val="22"/>
            <w:szCs w:val="22"/>
            <w:lang w:eastAsia="en-US"/>
          </w:rPr>
          <w:t>RAP framework</w:t>
        </w:r>
      </w:hyperlink>
      <w:r w:rsidRPr="000440D5">
        <w:rPr>
          <w:rFonts w:cs="Arial"/>
          <w:color w:val="000000" w:themeColor="text1"/>
          <w:sz w:val="22"/>
          <w:szCs w:val="22"/>
          <w:lang w:eastAsia="en-US"/>
        </w:rPr>
        <w:t>, consisting of the three core pillars (</w:t>
      </w:r>
      <w:hyperlink r:id="rId10">
        <w:r w:rsidRPr="000440D5">
          <w:rPr>
            <w:rFonts w:cs="Arial"/>
            <w:color w:val="000000" w:themeColor="text1"/>
            <w:sz w:val="22"/>
            <w:szCs w:val="22"/>
            <w:lang w:eastAsia="en-US"/>
          </w:rPr>
          <w:t>Relationships, Respect and Opportunities</w:t>
        </w:r>
      </w:hyperlink>
      <w:r w:rsidRPr="000440D5">
        <w:rPr>
          <w:rFonts w:cs="Arial"/>
          <w:color w:val="000000" w:themeColor="text1"/>
          <w:sz w:val="22"/>
          <w:szCs w:val="22"/>
          <w:lang w:eastAsia="en-US"/>
        </w:rPr>
        <w:t xml:space="preserve">), </w:t>
      </w:r>
      <w:hyperlink r:id="rId11" w:history="1">
        <w:r w:rsidRPr="000440D5">
          <w:rPr>
            <w:rStyle w:val="Hyperlink"/>
            <w:rFonts w:cs="Arial"/>
            <w:sz w:val="22"/>
            <w:szCs w:val="22"/>
            <w:lang w:eastAsia="en-US"/>
          </w:rPr>
          <w:t>four RAP types</w:t>
        </w:r>
      </w:hyperlink>
      <w:r w:rsidRPr="000440D5">
        <w:rPr>
          <w:rFonts w:cs="Arial"/>
          <w:color w:val="000000" w:themeColor="text1"/>
          <w:sz w:val="22"/>
          <w:szCs w:val="22"/>
          <w:lang w:eastAsia="en-US"/>
        </w:rPr>
        <w:t xml:space="preserve"> (Reflect, Innovate, Stretch and Elevate) and </w:t>
      </w:r>
      <w:hyperlink r:id="rId12" w:history="1">
        <w:r w:rsidRPr="000440D5">
          <w:rPr>
            <w:rStyle w:val="Hyperlink"/>
            <w:rFonts w:cs="Arial"/>
            <w:sz w:val="22"/>
            <w:szCs w:val="22"/>
            <w:lang w:eastAsia="en-US"/>
          </w:rPr>
          <w:t>mandatory actions and deliverables</w:t>
        </w:r>
      </w:hyperlink>
      <w:r w:rsidRPr="000440D5">
        <w:rPr>
          <w:rFonts w:cs="Arial"/>
          <w:color w:val="000000" w:themeColor="text1"/>
          <w:sz w:val="22"/>
          <w:szCs w:val="22"/>
          <w:lang w:eastAsia="en-US"/>
        </w:rPr>
        <w:t xml:space="preserve"> that guide the development of RAPs. It is also important to read and understand the </w:t>
      </w:r>
      <w:hyperlink r:id="rId13" w:history="1">
        <w:r w:rsidRPr="001F6745">
          <w:rPr>
            <w:rStyle w:val="Hyperlink"/>
            <w:rFonts w:cs="Arial"/>
            <w:sz w:val="22"/>
            <w:szCs w:val="22"/>
            <w:lang w:eastAsia="en-US"/>
          </w:rPr>
          <w:t>RAP development, review and endorsement process</w:t>
        </w:r>
      </w:hyperlink>
      <w:r w:rsidRPr="000440D5">
        <w:rPr>
          <w:rFonts w:cs="Arial"/>
          <w:color w:val="000000" w:themeColor="text1"/>
          <w:sz w:val="22"/>
          <w:szCs w:val="22"/>
          <w:lang w:eastAsia="en-US"/>
        </w:rPr>
        <w:t xml:space="preserve">, starting with assessing </w:t>
      </w:r>
      <w:hyperlink r:id="rId14" w:history="1">
        <w:r w:rsidRPr="000440D5">
          <w:rPr>
            <w:rStyle w:val="Hyperlink"/>
            <w:rFonts w:cs="Arial"/>
            <w:sz w:val="22"/>
            <w:szCs w:val="22"/>
            <w:lang w:eastAsia="en-US"/>
          </w:rPr>
          <w:t>whether a RAP is right for your organisation.</w:t>
        </w:r>
      </w:hyperlink>
      <w:r w:rsidRPr="000440D5">
        <w:rPr>
          <w:rFonts w:cs="Arial"/>
          <w:color w:val="000000" w:themeColor="text1"/>
          <w:sz w:val="22"/>
          <w:szCs w:val="22"/>
          <w:lang w:eastAsia="en-US"/>
        </w:rPr>
        <w:t xml:space="preserve"> </w:t>
      </w:r>
    </w:p>
    <w:p w14:paraId="2F318032" w14:textId="77777777" w:rsidR="00D93781" w:rsidRPr="000440D5" w:rsidRDefault="00D93781" w:rsidP="00D93781">
      <w:pPr>
        <w:rPr>
          <w:rFonts w:cs="Arial"/>
          <w:b/>
          <w:color w:val="000000"/>
          <w:sz w:val="22"/>
          <w:szCs w:val="22"/>
          <w:lang w:eastAsia="en-US"/>
        </w:rPr>
      </w:pPr>
    </w:p>
    <w:p w14:paraId="190FC520" w14:textId="75AC0C2A" w:rsidR="00D93781" w:rsidRPr="000440D5" w:rsidRDefault="00D93781" w:rsidP="00D93781">
      <w:pPr>
        <w:shd w:val="clear" w:color="auto" w:fill="FFFFFF"/>
        <w:rPr>
          <w:rFonts w:cs="Arial"/>
          <w:b/>
          <w:sz w:val="22"/>
          <w:szCs w:val="22"/>
        </w:rPr>
      </w:pPr>
      <w:r w:rsidRPr="000440D5">
        <w:rPr>
          <w:rFonts w:cs="Arial"/>
          <w:b/>
          <w:sz w:val="22"/>
          <w:szCs w:val="22"/>
        </w:rPr>
        <w:t xml:space="preserve">How to use this RAP template: </w:t>
      </w:r>
    </w:p>
    <w:p w14:paraId="0D0A10A1" w14:textId="1A997936" w:rsidR="00D93781" w:rsidRPr="000440D5" w:rsidRDefault="601644C5" w:rsidP="601644C5">
      <w:pPr>
        <w:shd w:val="clear" w:color="auto" w:fill="FFFFFF" w:themeFill="background1"/>
        <w:rPr>
          <w:rFonts w:cs="Arial"/>
          <w:sz w:val="22"/>
          <w:szCs w:val="22"/>
        </w:rPr>
      </w:pPr>
      <w:r w:rsidRPr="000440D5">
        <w:rPr>
          <w:rFonts w:cs="Arial"/>
          <w:sz w:val="22"/>
          <w:szCs w:val="22"/>
        </w:rPr>
        <w:t>The Reflect RAP template is designed to provide workplaces with a roadmap to begin their reconciliation journey. As such, the Reflect RAP template is pre-filled with all the mandatory actions and deliverables that workplaces are required to commit to in order to receive Reconciliation Australia’s endorsement. Please complete the template by addressing the questions outlined in the ‘Our Business’, ‘Our RAP’ and ‘Our partnerships/current activities’ sections, and assigning a responsibility and timeline to each deliverable provided in the template. Additional actions and deliverables</w:t>
      </w:r>
      <w:r w:rsidRPr="000440D5">
        <w:rPr>
          <w:rFonts w:cs="Arial"/>
          <w:i/>
          <w:iCs/>
          <w:sz w:val="22"/>
          <w:szCs w:val="22"/>
        </w:rPr>
        <w:t xml:space="preserve"> </w:t>
      </w:r>
      <w:r w:rsidRPr="000440D5">
        <w:rPr>
          <w:rFonts w:cs="Arial"/>
          <w:sz w:val="22"/>
          <w:szCs w:val="22"/>
        </w:rPr>
        <w:t xml:space="preserve">specific to your workplace’s unique </w:t>
      </w:r>
      <w:hyperlink r:id="rId15">
        <w:r w:rsidRPr="000440D5">
          <w:rPr>
            <w:rStyle w:val="Hyperlink"/>
            <w:rFonts w:cs="Arial"/>
            <w:sz w:val="22"/>
            <w:szCs w:val="22"/>
          </w:rPr>
          <w:t>sphere of influence</w:t>
        </w:r>
      </w:hyperlink>
      <w:r w:rsidRPr="000440D5">
        <w:rPr>
          <w:rFonts w:cs="Arial"/>
          <w:sz w:val="22"/>
          <w:szCs w:val="22"/>
        </w:rPr>
        <w:t xml:space="preserve"> may also be added, but are not required for Reconciliation Australia’s endorsement.  </w:t>
      </w:r>
    </w:p>
    <w:p w14:paraId="31341346" w14:textId="35D41F53" w:rsidR="00746B20" w:rsidRPr="000440D5" w:rsidRDefault="00746B20" w:rsidP="00D93781">
      <w:pPr>
        <w:shd w:val="clear" w:color="auto" w:fill="FFFFFF"/>
        <w:rPr>
          <w:rFonts w:cs="Arial"/>
          <w:sz w:val="22"/>
          <w:szCs w:val="22"/>
        </w:rPr>
      </w:pPr>
    </w:p>
    <w:p w14:paraId="09F14887" w14:textId="7BD621EE" w:rsidR="00D93781" w:rsidRPr="000440D5" w:rsidRDefault="00746B20" w:rsidP="00D93781">
      <w:pPr>
        <w:shd w:val="clear" w:color="auto" w:fill="FFFFFF"/>
        <w:rPr>
          <w:rFonts w:cs="Arial"/>
          <w:sz w:val="22"/>
          <w:szCs w:val="22"/>
        </w:rPr>
      </w:pPr>
      <w:r w:rsidRPr="000440D5">
        <w:rPr>
          <w:rFonts w:cs="Arial"/>
          <w:sz w:val="22"/>
          <w:szCs w:val="22"/>
        </w:rPr>
        <w:t xml:space="preserve">Throughout this template, all </w:t>
      </w:r>
      <w:r w:rsidRPr="000440D5">
        <w:rPr>
          <w:rFonts w:cs="Arial"/>
          <w:i/>
          <w:sz w:val="22"/>
          <w:szCs w:val="22"/>
        </w:rPr>
        <w:t xml:space="preserve">italicised </w:t>
      </w:r>
      <w:r w:rsidRPr="000440D5">
        <w:rPr>
          <w:rFonts w:cs="Arial"/>
          <w:sz w:val="22"/>
          <w:szCs w:val="22"/>
        </w:rPr>
        <w:t xml:space="preserve">font is instructional only, whilst regular font indicates fixed text you need to include in your RAP. </w:t>
      </w:r>
      <w:r w:rsidR="00BB0F73" w:rsidRPr="000440D5">
        <w:rPr>
          <w:rFonts w:cs="Arial"/>
          <w:sz w:val="22"/>
          <w:szCs w:val="22"/>
        </w:rPr>
        <w:t>In addition, p</w:t>
      </w:r>
      <w:r w:rsidR="00D93781" w:rsidRPr="000440D5">
        <w:rPr>
          <w:rFonts w:cs="Arial"/>
          <w:sz w:val="22"/>
          <w:szCs w:val="22"/>
        </w:rPr>
        <w:t xml:space="preserve">lease review the following resources for good practice guidance on completing RAP templates. </w:t>
      </w:r>
    </w:p>
    <w:p w14:paraId="08780D88" w14:textId="201B2848" w:rsidR="00D93781" w:rsidRPr="000440D5" w:rsidRDefault="00123ED6" w:rsidP="601644C5">
      <w:pPr>
        <w:pStyle w:val="ListParagraph"/>
        <w:numPr>
          <w:ilvl w:val="0"/>
          <w:numId w:val="35"/>
        </w:numPr>
        <w:shd w:val="clear" w:color="auto" w:fill="FFFFFF" w:themeFill="background1"/>
        <w:rPr>
          <w:rFonts w:ascii="Arial" w:hAnsi="Arial" w:cs="Arial"/>
        </w:rPr>
      </w:pPr>
      <w:hyperlink r:id="rId16">
        <w:r w:rsidR="601644C5" w:rsidRPr="000440D5">
          <w:rPr>
            <w:rStyle w:val="Hyperlink"/>
            <w:rFonts w:ascii="Arial" w:hAnsi="Arial" w:cs="Arial"/>
          </w:rPr>
          <w:t>Developing a S.M.A.R.T. RAP</w:t>
        </w:r>
      </w:hyperlink>
      <w:r w:rsidR="601644C5" w:rsidRPr="000440D5">
        <w:rPr>
          <w:rFonts w:ascii="Arial" w:hAnsi="Arial" w:cs="Arial"/>
        </w:rPr>
        <w:t>.</w:t>
      </w:r>
    </w:p>
    <w:p w14:paraId="00ABCD83" w14:textId="55F50C30" w:rsidR="00D93781" w:rsidRPr="000440D5" w:rsidRDefault="00123ED6" w:rsidP="601644C5">
      <w:pPr>
        <w:pStyle w:val="ListParagraph"/>
        <w:numPr>
          <w:ilvl w:val="0"/>
          <w:numId w:val="35"/>
        </w:numPr>
      </w:pPr>
      <w:hyperlink r:id="rId17" w:history="1">
        <w:r w:rsidR="601644C5" w:rsidRPr="000440D5">
          <w:rPr>
            <w:rStyle w:val="Hyperlink"/>
            <w:rFonts w:ascii="Arial" w:hAnsi="Arial" w:cs="Arial"/>
          </w:rPr>
          <w:t>Demonstrating inclusive and respectful language.</w:t>
        </w:r>
      </w:hyperlink>
    </w:p>
    <w:p w14:paraId="59F7C96B" w14:textId="77777777" w:rsidR="00D93781" w:rsidRPr="000440D5" w:rsidRDefault="00D93781" w:rsidP="00D93781">
      <w:pPr>
        <w:shd w:val="clear" w:color="auto" w:fill="FFFFFF"/>
        <w:rPr>
          <w:rFonts w:cs="Arial"/>
          <w:b/>
          <w:sz w:val="22"/>
          <w:szCs w:val="22"/>
        </w:rPr>
      </w:pPr>
      <w:r w:rsidRPr="000440D5">
        <w:rPr>
          <w:rFonts w:cs="Arial"/>
          <w:b/>
          <w:sz w:val="22"/>
          <w:szCs w:val="22"/>
        </w:rPr>
        <w:t xml:space="preserve">RAP review and endorsement process: </w:t>
      </w:r>
    </w:p>
    <w:p w14:paraId="11F6FBDF" w14:textId="2C39E6EE" w:rsidR="00D93781" w:rsidRPr="000440D5" w:rsidRDefault="5EA7A134" w:rsidP="601644C5">
      <w:pPr>
        <w:shd w:val="clear" w:color="auto" w:fill="FFFFFF" w:themeFill="background1"/>
        <w:rPr>
          <w:rFonts w:cs="Arial"/>
          <w:sz w:val="22"/>
          <w:szCs w:val="22"/>
        </w:rPr>
      </w:pPr>
      <w:r w:rsidRPr="000440D5">
        <w:rPr>
          <w:rFonts w:cs="Arial"/>
          <w:sz w:val="22"/>
          <w:szCs w:val="22"/>
        </w:rPr>
        <w:t xml:space="preserve">Once you have completed your first draft RAP, please </w:t>
      </w:r>
      <w:hyperlink r:id="rId18">
        <w:r w:rsidRPr="000440D5">
          <w:rPr>
            <w:rStyle w:val="Hyperlink"/>
            <w:sz w:val="22"/>
            <w:szCs w:val="22"/>
          </w:rPr>
          <w:t>submit for review</w:t>
        </w:r>
      </w:hyperlink>
      <w:r w:rsidRPr="000440D5">
        <w:rPr>
          <w:rFonts w:cs="Arial"/>
          <w:sz w:val="22"/>
          <w:szCs w:val="22"/>
        </w:rPr>
        <w:t xml:space="preserve"> via Reconciliation Australia’s website. A RAP team member will be in touch to provide feedback and tailored assistance within </w:t>
      </w:r>
      <w:r w:rsidR="00113959">
        <w:rPr>
          <w:rFonts w:cs="Arial"/>
          <w:sz w:val="22"/>
          <w:szCs w:val="22"/>
        </w:rPr>
        <w:t>four</w:t>
      </w:r>
      <w:r w:rsidRPr="000440D5">
        <w:rPr>
          <w:rFonts w:cs="Arial"/>
          <w:sz w:val="22"/>
          <w:szCs w:val="22"/>
        </w:rPr>
        <w:t xml:space="preserve"> weeks. Once Reconciliation Australia is satisfied your RAP meets requirements for endorsement, you will be provided endorsement in two stages. </w:t>
      </w:r>
    </w:p>
    <w:p w14:paraId="4B294B77" w14:textId="77777777" w:rsidR="00D93781" w:rsidRPr="000440D5" w:rsidRDefault="00D93781" w:rsidP="00D93781">
      <w:pPr>
        <w:shd w:val="clear" w:color="auto" w:fill="FFFFFF"/>
        <w:rPr>
          <w:rFonts w:cs="Arial"/>
          <w:sz w:val="22"/>
          <w:szCs w:val="22"/>
        </w:rPr>
      </w:pPr>
    </w:p>
    <w:p w14:paraId="1DB50A62" w14:textId="2E0AE7F4" w:rsidR="00610D7F" w:rsidRPr="000440D5" w:rsidRDefault="00D93781" w:rsidP="00D93781">
      <w:pPr>
        <w:pStyle w:val="ListParagraph"/>
        <w:numPr>
          <w:ilvl w:val="0"/>
          <w:numId w:val="34"/>
        </w:numPr>
        <w:shd w:val="clear" w:color="auto" w:fill="FFFFFF"/>
        <w:spacing w:after="0" w:line="240" w:lineRule="auto"/>
        <w:rPr>
          <w:rFonts w:ascii="Arial" w:eastAsia="Times New Roman" w:hAnsi="Arial" w:cs="Arial"/>
          <w:b/>
          <w:lang w:eastAsia="en-AU"/>
        </w:rPr>
      </w:pPr>
      <w:r w:rsidRPr="000440D5">
        <w:rPr>
          <w:rFonts w:ascii="Arial" w:eastAsia="Times New Roman" w:hAnsi="Arial" w:cs="Arial"/>
          <w:b/>
          <w:lang w:eastAsia="en-AU"/>
        </w:rPr>
        <w:t xml:space="preserve">Conditional Endorsement – </w:t>
      </w:r>
      <w:r w:rsidRPr="000440D5">
        <w:rPr>
          <w:rFonts w:ascii="Arial" w:eastAsia="Times New Roman" w:hAnsi="Arial" w:cs="Arial"/>
          <w:lang w:eastAsia="en-AU"/>
        </w:rPr>
        <w:t xml:space="preserve">Reconciliation Australia will provide </w:t>
      </w:r>
      <w:r w:rsidR="00394706" w:rsidRPr="000440D5">
        <w:rPr>
          <w:rFonts w:ascii="Arial" w:eastAsia="Times New Roman" w:hAnsi="Arial" w:cs="Arial"/>
          <w:lang w:eastAsia="en-AU"/>
        </w:rPr>
        <w:t>in</w:t>
      </w:r>
      <w:r w:rsidR="005A5886">
        <w:rPr>
          <w:rFonts w:ascii="Arial" w:eastAsia="Times New Roman" w:hAnsi="Arial" w:cs="Arial"/>
          <w:lang w:eastAsia="en-AU"/>
        </w:rPr>
        <w:t xml:space="preserve"> </w:t>
      </w:r>
      <w:r w:rsidR="00394706" w:rsidRPr="000440D5">
        <w:rPr>
          <w:rFonts w:ascii="Arial" w:eastAsia="Times New Roman" w:hAnsi="Arial" w:cs="Arial"/>
          <w:lang w:eastAsia="en-AU"/>
        </w:rPr>
        <w:t xml:space="preserve">principle </w:t>
      </w:r>
      <w:r w:rsidRPr="000440D5">
        <w:rPr>
          <w:rFonts w:ascii="Arial" w:eastAsia="Times New Roman" w:hAnsi="Arial" w:cs="Arial"/>
          <w:lang w:eastAsia="en-AU"/>
        </w:rPr>
        <w:t>endorsement of</w:t>
      </w:r>
      <w:r w:rsidR="00394706" w:rsidRPr="000440D5">
        <w:rPr>
          <w:rFonts w:ascii="Arial" w:eastAsia="Times New Roman" w:hAnsi="Arial" w:cs="Arial"/>
          <w:lang w:eastAsia="en-AU"/>
        </w:rPr>
        <w:t xml:space="preserve"> your RAP (</w:t>
      </w:r>
      <w:r w:rsidRPr="000440D5">
        <w:rPr>
          <w:rFonts w:ascii="Arial" w:eastAsia="Times New Roman" w:hAnsi="Arial" w:cs="Arial"/>
          <w:lang w:eastAsia="en-AU"/>
        </w:rPr>
        <w:t>content</w:t>
      </w:r>
      <w:r w:rsidR="00394706" w:rsidRPr="000440D5">
        <w:rPr>
          <w:rFonts w:ascii="Arial" w:eastAsia="Times New Roman" w:hAnsi="Arial" w:cs="Arial"/>
          <w:lang w:eastAsia="en-AU"/>
        </w:rPr>
        <w:t xml:space="preserve"> only) allowing you to seek internal sign-off from your senior leadership with confidence. </w:t>
      </w:r>
      <w:r w:rsidR="00F91317" w:rsidRPr="000440D5">
        <w:rPr>
          <w:rFonts w:ascii="Arial" w:eastAsia="Times New Roman" w:hAnsi="Arial" w:cs="Arial"/>
          <w:lang w:eastAsia="en-AU"/>
        </w:rPr>
        <w:t>Reconciliation Australia will also</w:t>
      </w:r>
      <w:r w:rsidRPr="000440D5">
        <w:rPr>
          <w:rFonts w:ascii="Arial" w:eastAsia="Times New Roman" w:hAnsi="Arial" w:cs="Arial"/>
          <w:lang w:eastAsia="en-AU"/>
        </w:rPr>
        <w:t xml:space="preserve"> provide you with the RAP logo and branding to include in final </w:t>
      </w:r>
      <w:r w:rsidR="00D524DB" w:rsidRPr="000440D5">
        <w:rPr>
          <w:rFonts w:ascii="Arial" w:eastAsia="Times New Roman" w:hAnsi="Arial" w:cs="Arial"/>
          <w:lang w:eastAsia="en-AU"/>
        </w:rPr>
        <w:t xml:space="preserve">design </w:t>
      </w:r>
      <w:r w:rsidRPr="000440D5">
        <w:rPr>
          <w:rFonts w:ascii="Arial" w:eastAsia="Times New Roman" w:hAnsi="Arial" w:cs="Arial"/>
          <w:lang w:eastAsia="en-AU"/>
        </w:rPr>
        <w:t xml:space="preserve">of your RAP. </w:t>
      </w:r>
    </w:p>
    <w:p w14:paraId="0A40E994" w14:textId="7E906A64" w:rsidR="00D93781" w:rsidRPr="000440D5" w:rsidRDefault="00610D7F" w:rsidP="00610D7F">
      <w:pPr>
        <w:pStyle w:val="ListParagraph"/>
        <w:shd w:val="clear" w:color="auto" w:fill="FFFFFF"/>
        <w:spacing w:after="0" w:line="240" w:lineRule="auto"/>
        <w:rPr>
          <w:rFonts w:ascii="Arial" w:eastAsia="Times New Roman" w:hAnsi="Arial" w:cs="Arial"/>
          <w:b/>
          <w:lang w:eastAsia="en-AU"/>
        </w:rPr>
      </w:pPr>
      <w:r w:rsidRPr="000440D5">
        <w:rPr>
          <w:rFonts w:ascii="Arial" w:eastAsia="Times New Roman" w:hAnsi="Arial" w:cs="Arial"/>
          <w:b/>
          <w:lang w:eastAsia="en-AU"/>
        </w:rPr>
        <w:t>NB:</w:t>
      </w:r>
      <w:r w:rsidRPr="000440D5">
        <w:rPr>
          <w:rFonts w:ascii="Arial" w:eastAsia="Times New Roman" w:hAnsi="Arial" w:cs="Arial"/>
          <w:lang w:eastAsia="en-AU"/>
        </w:rPr>
        <w:t xml:space="preserve"> RAP logos are trademarked through </w:t>
      </w:r>
      <w:r w:rsidR="005A5886" w:rsidRPr="000440D5">
        <w:rPr>
          <w:rFonts w:ascii="Arial" w:eastAsia="Times New Roman" w:hAnsi="Arial" w:cs="Arial"/>
          <w:lang w:eastAsia="en-AU"/>
        </w:rPr>
        <w:t>IP Australia and</w:t>
      </w:r>
      <w:r w:rsidRPr="000440D5">
        <w:rPr>
          <w:rFonts w:ascii="Arial" w:eastAsia="Times New Roman" w:hAnsi="Arial" w:cs="Arial"/>
          <w:lang w:eastAsia="en-AU"/>
        </w:rPr>
        <w:t xml:space="preserve"> </w:t>
      </w:r>
      <w:r w:rsidRPr="000440D5">
        <w:rPr>
          <w:rFonts w:ascii="Arial" w:eastAsia="Times New Roman" w:hAnsi="Arial" w:cs="Arial"/>
          <w:u w:val="single"/>
          <w:lang w:eastAsia="en-AU"/>
        </w:rPr>
        <w:t>must not</w:t>
      </w:r>
      <w:r w:rsidRPr="000440D5">
        <w:rPr>
          <w:rFonts w:ascii="Arial" w:eastAsia="Times New Roman" w:hAnsi="Arial" w:cs="Arial"/>
          <w:lang w:eastAsia="en-AU"/>
        </w:rPr>
        <w:t xml:space="preserve"> be used</w:t>
      </w:r>
      <w:r w:rsidR="00F91317" w:rsidRPr="000440D5">
        <w:rPr>
          <w:rFonts w:ascii="Arial" w:eastAsia="Times New Roman" w:hAnsi="Arial" w:cs="Arial"/>
          <w:lang w:eastAsia="en-AU"/>
        </w:rPr>
        <w:t xml:space="preserve"> until you have received</w:t>
      </w:r>
      <w:r w:rsidRPr="000440D5">
        <w:rPr>
          <w:rFonts w:ascii="Arial" w:eastAsia="Times New Roman" w:hAnsi="Arial" w:cs="Arial"/>
          <w:lang w:eastAsia="en-AU"/>
        </w:rPr>
        <w:t xml:space="preserve"> Reconciliation Australia’s </w:t>
      </w:r>
      <w:r w:rsidR="00F91317" w:rsidRPr="000440D5">
        <w:rPr>
          <w:rFonts w:ascii="Arial" w:eastAsia="Times New Roman" w:hAnsi="Arial" w:cs="Arial"/>
          <w:lang w:eastAsia="en-AU"/>
        </w:rPr>
        <w:t>final endorsement</w:t>
      </w:r>
      <w:r w:rsidR="005A5886" w:rsidRPr="000440D5">
        <w:rPr>
          <w:rFonts w:ascii="Arial" w:eastAsia="Times New Roman" w:hAnsi="Arial" w:cs="Arial"/>
          <w:lang w:eastAsia="en-AU"/>
        </w:rPr>
        <w:t xml:space="preserve">. </w:t>
      </w:r>
    </w:p>
    <w:p w14:paraId="774D81F8" w14:textId="77777777" w:rsidR="00D93781" w:rsidRPr="000440D5" w:rsidRDefault="00D93781" w:rsidP="00D93781">
      <w:pPr>
        <w:pStyle w:val="ListParagraph"/>
        <w:shd w:val="clear" w:color="auto" w:fill="FFFFFF"/>
        <w:spacing w:after="0" w:line="240" w:lineRule="auto"/>
      </w:pPr>
    </w:p>
    <w:p w14:paraId="0E6325DD" w14:textId="3107C266" w:rsidR="00D93781" w:rsidRPr="000440D5" w:rsidRDefault="00D93781" w:rsidP="008400CF">
      <w:pPr>
        <w:pStyle w:val="ListParagraph"/>
        <w:numPr>
          <w:ilvl w:val="0"/>
          <w:numId w:val="34"/>
        </w:numPr>
        <w:shd w:val="clear" w:color="auto" w:fill="FFFFFF"/>
        <w:spacing w:after="0" w:line="240" w:lineRule="auto"/>
        <w:rPr>
          <w:rFonts w:ascii="Arial" w:eastAsia="Times New Roman" w:hAnsi="Arial" w:cs="Arial"/>
          <w:b/>
          <w:lang w:eastAsia="en-AU"/>
        </w:rPr>
      </w:pPr>
      <w:r w:rsidRPr="000440D5">
        <w:rPr>
          <w:rFonts w:ascii="Arial" w:eastAsia="Times New Roman" w:hAnsi="Arial" w:cs="Arial"/>
          <w:b/>
          <w:lang w:eastAsia="en-AU"/>
        </w:rPr>
        <w:t xml:space="preserve">Final Endorsement – </w:t>
      </w:r>
      <w:r w:rsidRPr="000440D5">
        <w:rPr>
          <w:rFonts w:ascii="Arial" w:eastAsia="Times New Roman" w:hAnsi="Arial" w:cs="Arial"/>
          <w:lang w:eastAsia="en-AU"/>
        </w:rPr>
        <w:t xml:space="preserve">Reconciliation Australia will check </w:t>
      </w:r>
      <w:r w:rsidR="00EA15BD" w:rsidRPr="000440D5">
        <w:rPr>
          <w:rFonts w:ascii="Arial" w:eastAsia="Times New Roman" w:hAnsi="Arial" w:cs="Arial"/>
          <w:lang w:eastAsia="en-AU"/>
        </w:rPr>
        <w:t xml:space="preserve">that </w:t>
      </w:r>
      <w:r w:rsidRPr="000440D5">
        <w:rPr>
          <w:rFonts w:ascii="Arial" w:eastAsia="Times New Roman" w:hAnsi="Arial" w:cs="Arial"/>
          <w:lang w:eastAsia="en-AU"/>
        </w:rPr>
        <w:t xml:space="preserve">your final designed document includes the conditionally endorsed content and the RAP logo and branding before providing final endorsement. </w:t>
      </w:r>
    </w:p>
    <w:p w14:paraId="2587177D" w14:textId="543DE528" w:rsidR="000F4CCF" w:rsidRPr="000440D5" w:rsidRDefault="009F4DF5" w:rsidP="00EE3B21">
      <w:pPr>
        <w:shd w:val="clear" w:color="auto" w:fill="FFFFFF"/>
        <w:spacing w:after="200"/>
        <w:rPr>
          <w:rFonts w:cs="Arial"/>
          <w:b/>
          <w:i/>
          <w:sz w:val="22"/>
          <w:szCs w:val="22"/>
          <w:lang w:eastAsia="en-US"/>
        </w:rPr>
      </w:pPr>
      <w:r w:rsidRPr="000440D5">
        <w:rPr>
          <w:rFonts w:cs="Arial"/>
          <w:b/>
          <w:i/>
          <w:sz w:val="22"/>
          <w:szCs w:val="22"/>
          <w:lang w:eastAsia="en-US"/>
        </w:rPr>
        <w:br w:type="page"/>
      </w:r>
      <w:r w:rsidR="000F4CCF" w:rsidRPr="000440D5">
        <w:rPr>
          <w:rFonts w:cs="Arial"/>
          <w:b/>
          <w:i/>
          <w:sz w:val="22"/>
          <w:szCs w:val="22"/>
          <w:lang w:eastAsia="en-US"/>
        </w:rPr>
        <w:lastRenderedPageBreak/>
        <w:t xml:space="preserve">[Organisation Name] </w:t>
      </w:r>
    </w:p>
    <w:p w14:paraId="4A9CDAAB" w14:textId="77777777" w:rsidR="000F4CCF" w:rsidRPr="000440D5" w:rsidRDefault="00F27CE2" w:rsidP="000F4CCF">
      <w:pPr>
        <w:shd w:val="clear" w:color="auto" w:fill="FFFFFF"/>
        <w:spacing w:after="200" w:line="276" w:lineRule="auto"/>
        <w:rPr>
          <w:rFonts w:cs="Arial"/>
          <w:b/>
          <w:sz w:val="22"/>
          <w:szCs w:val="22"/>
          <w:lang w:eastAsia="en-US"/>
        </w:rPr>
      </w:pPr>
      <w:r w:rsidRPr="000440D5">
        <w:rPr>
          <w:rFonts w:cs="Arial"/>
          <w:b/>
          <w:sz w:val="22"/>
          <w:szCs w:val="22"/>
          <w:lang w:eastAsia="en-US"/>
        </w:rPr>
        <w:t xml:space="preserve">Reflect </w:t>
      </w:r>
      <w:r w:rsidR="000F4CCF" w:rsidRPr="000440D5">
        <w:rPr>
          <w:rFonts w:cs="Arial"/>
          <w:b/>
          <w:sz w:val="22"/>
          <w:szCs w:val="22"/>
          <w:lang w:eastAsia="en-US"/>
        </w:rPr>
        <w:t xml:space="preserve">Reconciliation Action Plan </w:t>
      </w:r>
      <w:r w:rsidR="000F4CCF" w:rsidRPr="000440D5">
        <w:rPr>
          <w:rFonts w:cs="Arial"/>
          <w:b/>
          <w:i/>
          <w:sz w:val="22"/>
          <w:szCs w:val="22"/>
          <w:lang w:eastAsia="en-US"/>
        </w:rPr>
        <w:t>[</w:t>
      </w:r>
      <w:r w:rsidR="00CB6B78" w:rsidRPr="000440D5">
        <w:rPr>
          <w:rFonts w:cs="Arial"/>
          <w:b/>
          <w:i/>
          <w:sz w:val="22"/>
          <w:szCs w:val="22"/>
          <w:lang w:eastAsia="en-US"/>
        </w:rPr>
        <w:t xml:space="preserve">month, </w:t>
      </w:r>
      <w:r w:rsidR="000F4CCF" w:rsidRPr="000440D5">
        <w:rPr>
          <w:rFonts w:cs="Arial"/>
          <w:b/>
          <w:i/>
          <w:sz w:val="22"/>
          <w:szCs w:val="22"/>
          <w:lang w:eastAsia="en-US"/>
        </w:rPr>
        <w:t>20__]</w:t>
      </w:r>
      <w:r w:rsidR="00E45DDA" w:rsidRPr="000440D5">
        <w:rPr>
          <w:rFonts w:cs="Arial"/>
          <w:b/>
          <w:i/>
          <w:sz w:val="22"/>
          <w:szCs w:val="22"/>
          <w:lang w:eastAsia="en-US"/>
        </w:rPr>
        <w:t xml:space="preserve"> – [</w:t>
      </w:r>
      <w:r w:rsidR="00CB6B78" w:rsidRPr="000440D5">
        <w:rPr>
          <w:rFonts w:cs="Arial"/>
          <w:b/>
          <w:i/>
          <w:sz w:val="22"/>
          <w:szCs w:val="22"/>
          <w:lang w:eastAsia="en-US"/>
        </w:rPr>
        <w:t xml:space="preserve">month, </w:t>
      </w:r>
      <w:r w:rsidR="00E45DDA" w:rsidRPr="000440D5">
        <w:rPr>
          <w:rFonts w:cs="Arial"/>
          <w:b/>
          <w:i/>
          <w:sz w:val="22"/>
          <w:szCs w:val="22"/>
          <w:lang w:eastAsia="en-US"/>
        </w:rPr>
        <w:t>20__]</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1"/>
      </w:tblGrid>
      <w:tr w:rsidR="00BF49F1" w:rsidRPr="000440D5" w14:paraId="6B9799CE" w14:textId="77777777" w:rsidTr="00FC188A">
        <w:trPr>
          <w:trHeight w:val="2082"/>
        </w:trPr>
        <w:tc>
          <w:tcPr>
            <w:tcW w:w="14601" w:type="dxa"/>
            <w:shd w:val="clear" w:color="auto" w:fill="auto"/>
          </w:tcPr>
          <w:p w14:paraId="7E7DBE2A" w14:textId="77777777" w:rsidR="00BF49F1" w:rsidRPr="000440D5" w:rsidRDefault="00BF49F1" w:rsidP="00BB707B">
            <w:pPr>
              <w:shd w:val="clear" w:color="auto" w:fill="FFFFFF"/>
              <w:rPr>
                <w:rFonts w:eastAsia="Calibri" w:cs="Arial"/>
                <w:b/>
                <w:sz w:val="22"/>
                <w:szCs w:val="22"/>
                <w:lang w:eastAsia="en-US"/>
              </w:rPr>
            </w:pPr>
            <w:r w:rsidRPr="000440D5">
              <w:rPr>
                <w:rFonts w:eastAsia="Calibri" w:cs="Arial"/>
                <w:b/>
                <w:sz w:val="22"/>
                <w:szCs w:val="22"/>
                <w:lang w:eastAsia="en-US"/>
              </w:rPr>
              <w:t>Our business</w:t>
            </w:r>
          </w:p>
          <w:p w14:paraId="38F54E9D" w14:textId="14D0B39E" w:rsidR="00BF49F1" w:rsidRPr="000440D5" w:rsidRDefault="00CD3099" w:rsidP="00BB707B">
            <w:pPr>
              <w:shd w:val="clear" w:color="auto" w:fill="FFFFFF"/>
              <w:rPr>
                <w:rFonts w:eastAsia="Calibri" w:cs="Arial"/>
                <w:i/>
                <w:sz w:val="22"/>
                <w:szCs w:val="22"/>
                <w:lang w:eastAsia="en-US"/>
              </w:rPr>
            </w:pPr>
            <w:r w:rsidRPr="000440D5">
              <w:rPr>
                <w:rFonts w:eastAsia="Calibri" w:cs="Arial"/>
                <w:i/>
                <w:sz w:val="22"/>
                <w:szCs w:val="22"/>
                <w:lang w:eastAsia="en-US"/>
              </w:rPr>
              <w:t xml:space="preserve">The purpose of this section is to provide </w:t>
            </w:r>
            <w:r w:rsidR="00315456" w:rsidRPr="000440D5">
              <w:rPr>
                <w:rFonts w:eastAsia="Calibri" w:cs="Arial"/>
                <w:i/>
                <w:sz w:val="22"/>
                <w:szCs w:val="22"/>
                <w:lang w:eastAsia="en-US"/>
              </w:rPr>
              <w:t>staff and stakeholders</w:t>
            </w:r>
            <w:r w:rsidRPr="000440D5">
              <w:rPr>
                <w:rFonts w:eastAsia="Calibri" w:cs="Arial"/>
                <w:i/>
                <w:sz w:val="22"/>
                <w:szCs w:val="22"/>
                <w:lang w:eastAsia="en-US"/>
              </w:rPr>
              <w:t xml:space="preserve"> with context about your </w:t>
            </w:r>
            <w:r w:rsidR="00BB0F73" w:rsidRPr="000440D5">
              <w:rPr>
                <w:rFonts w:eastAsia="Calibri" w:cs="Arial"/>
                <w:i/>
                <w:sz w:val="22"/>
                <w:szCs w:val="22"/>
                <w:lang w:eastAsia="en-US"/>
              </w:rPr>
              <w:t>workplace</w:t>
            </w:r>
            <w:r w:rsidRPr="000440D5">
              <w:rPr>
                <w:rFonts w:eastAsia="Calibri" w:cs="Arial"/>
                <w:i/>
                <w:sz w:val="22"/>
                <w:szCs w:val="22"/>
                <w:lang w:eastAsia="en-US"/>
              </w:rPr>
              <w:t xml:space="preserve">. </w:t>
            </w:r>
            <w:r w:rsidR="007D0835" w:rsidRPr="000440D5">
              <w:rPr>
                <w:rFonts w:eastAsia="Calibri" w:cs="Arial"/>
                <w:i/>
                <w:sz w:val="22"/>
                <w:szCs w:val="22"/>
                <w:lang w:eastAsia="en-US"/>
              </w:rPr>
              <w:t>In</w:t>
            </w:r>
            <w:r w:rsidRPr="000440D5">
              <w:rPr>
                <w:rFonts w:eastAsia="Calibri" w:cs="Arial"/>
                <w:i/>
                <w:sz w:val="22"/>
                <w:szCs w:val="22"/>
                <w:lang w:eastAsia="en-US"/>
              </w:rPr>
              <w:t xml:space="preserve"> paragraphs, </w:t>
            </w:r>
            <w:r w:rsidR="00746B20" w:rsidRPr="000440D5">
              <w:rPr>
                <w:rFonts w:eastAsia="Calibri" w:cs="Arial"/>
                <w:i/>
                <w:sz w:val="22"/>
                <w:szCs w:val="22"/>
                <w:lang w:eastAsia="en-US"/>
              </w:rPr>
              <w:t xml:space="preserve">address the following questions as a minimum. </w:t>
            </w:r>
          </w:p>
          <w:p w14:paraId="35D5B287" w14:textId="77777777" w:rsidR="00BB707B" w:rsidRPr="000440D5" w:rsidRDefault="00BB707B" w:rsidP="00BB707B">
            <w:pPr>
              <w:shd w:val="clear" w:color="auto" w:fill="FFFFFF"/>
              <w:rPr>
                <w:rFonts w:eastAsia="Calibri" w:cs="Arial"/>
                <w:b/>
                <w:sz w:val="22"/>
                <w:szCs w:val="22"/>
                <w:lang w:eastAsia="en-US"/>
              </w:rPr>
            </w:pPr>
          </w:p>
          <w:p w14:paraId="622EC88C" w14:textId="77777777" w:rsidR="00BF49F1" w:rsidRPr="000440D5" w:rsidRDefault="00BF49F1" w:rsidP="00BB707B">
            <w:pPr>
              <w:pStyle w:val="BalloonText"/>
              <w:numPr>
                <w:ilvl w:val="0"/>
                <w:numId w:val="21"/>
              </w:numPr>
              <w:shd w:val="clear" w:color="auto" w:fill="FFFFFF"/>
              <w:spacing w:after="120"/>
              <w:ind w:left="357" w:hanging="357"/>
              <w:contextualSpacing/>
              <w:rPr>
                <w:rFonts w:ascii="Arial" w:eastAsia="Calibri" w:hAnsi="Arial" w:cs="Arial"/>
                <w:b/>
                <w:i/>
                <w:sz w:val="22"/>
                <w:szCs w:val="22"/>
                <w:lang w:eastAsia="en-US"/>
              </w:rPr>
            </w:pPr>
            <w:r w:rsidRPr="000440D5">
              <w:rPr>
                <w:rFonts w:ascii="Arial" w:eastAsia="Calibri" w:hAnsi="Arial" w:cs="Arial"/>
                <w:i/>
                <w:sz w:val="22"/>
                <w:szCs w:val="22"/>
                <w:lang w:eastAsia="en-US"/>
              </w:rPr>
              <w:t>What is</w:t>
            </w:r>
            <w:r w:rsidR="006A586B" w:rsidRPr="000440D5">
              <w:rPr>
                <w:rFonts w:ascii="Arial" w:eastAsia="Calibri" w:hAnsi="Arial" w:cs="Arial"/>
                <w:i/>
                <w:sz w:val="22"/>
                <w:szCs w:val="22"/>
                <w:lang w:eastAsia="en-US"/>
              </w:rPr>
              <w:t xml:space="preserve"> </w:t>
            </w:r>
            <w:r w:rsidR="00BD6459" w:rsidRPr="000440D5">
              <w:rPr>
                <w:rFonts w:ascii="Arial" w:eastAsia="Calibri" w:hAnsi="Arial" w:cs="Arial"/>
                <w:i/>
                <w:sz w:val="22"/>
                <w:szCs w:val="22"/>
                <w:lang w:eastAsia="en-US"/>
              </w:rPr>
              <w:t>y</w:t>
            </w:r>
            <w:r w:rsidR="006A586B" w:rsidRPr="000440D5">
              <w:rPr>
                <w:rFonts w:ascii="Arial" w:eastAsia="Calibri" w:hAnsi="Arial" w:cs="Arial"/>
                <w:i/>
                <w:sz w:val="22"/>
                <w:szCs w:val="22"/>
                <w:lang w:eastAsia="en-US"/>
              </w:rPr>
              <w:t>our</w:t>
            </w:r>
            <w:r w:rsidRPr="000440D5">
              <w:rPr>
                <w:rFonts w:ascii="Arial" w:eastAsia="Calibri" w:hAnsi="Arial" w:cs="Arial"/>
                <w:i/>
                <w:sz w:val="22"/>
                <w:szCs w:val="22"/>
                <w:lang w:eastAsia="en-US"/>
              </w:rPr>
              <w:t xml:space="preserve"> core business?</w:t>
            </w:r>
          </w:p>
          <w:p w14:paraId="37D08517" w14:textId="20740880" w:rsidR="00BF49F1" w:rsidRPr="000440D5" w:rsidRDefault="00BF49F1" w:rsidP="00BB707B">
            <w:pPr>
              <w:pStyle w:val="BalloonText"/>
              <w:numPr>
                <w:ilvl w:val="0"/>
                <w:numId w:val="21"/>
              </w:numPr>
              <w:shd w:val="clear" w:color="auto" w:fill="FFFFFF"/>
              <w:spacing w:after="120"/>
              <w:ind w:left="357" w:hanging="357"/>
              <w:contextualSpacing/>
              <w:rPr>
                <w:rFonts w:ascii="Arial" w:eastAsia="Calibri" w:hAnsi="Arial" w:cs="Arial"/>
                <w:b/>
                <w:i/>
                <w:sz w:val="22"/>
                <w:szCs w:val="22"/>
                <w:lang w:eastAsia="en-US"/>
              </w:rPr>
            </w:pPr>
            <w:r w:rsidRPr="000440D5">
              <w:rPr>
                <w:rFonts w:ascii="Arial" w:eastAsia="Calibri" w:hAnsi="Arial" w:cs="Arial"/>
                <w:i/>
                <w:sz w:val="22"/>
                <w:szCs w:val="22"/>
                <w:lang w:eastAsia="en-US"/>
              </w:rPr>
              <w:t>How many people does</w:t>
            </w:r>
            <w:r w:rsidR="006A586B" w:rsidRPr="000440D5">
              <w:rPr>
                <w:rFonts w:ascii="Arial" w:eastAsia="Calibri" w:hAnsi="Arial" w:cs="Arial"/>
                <w:i/>
                <w:sz w:val="22"/>
                <w:szCs w:val="22"/>
                <w:lang w:eastAsia="en-US"/>
              </w:rPr>
              <w:t xml:space="preserve"> </w:t>
            </w:r>
            <w:r w:rsidR="00BD6459" w:rsidRPr="000440D5">
              <w:rPr>
                <w:rFonts w:ascii="Arial" w:eastAsia="Calibri" w:hAnsi="Arial" w:cs="Arial"/>
                <w:i/>
                <w:sz w:val="22"/>
                <w:szCs w:val="22"/>
                <w:lang w:eastAsia="en-US"/>
              </w:rPr>
              <w:t>y</w:t>
            </w:r>
            <w:r w:rsidR="006A586B" w:rsidRPr="000440D5">
              <w:rPr>
                <w:rFonts w:ascii="Arial" w:eastAsia="Calibri" w:hAnsi="Arial" w:cs="Arial"/>
                <w:i/>
                <w:sz w:val="22"/>
                <w:szCs w:val="22"/>
                <w:lang w:eastAsia="en-US"/>
              </w:rPr>
              <w:t>our</w:t>
            </w:r>
            <w:r w:rsidRPr="000440D5">
              <w:rPr>
                <w:rFonts w:ascii="Arial" w:eastAsia="Calibri" w:hAnsi="Arial" w:cs="Arial"/>
                <w:i/>
                <w:sz w:val="22"/>
                <w:szCs w:val="22"/>
                <w:lang w:eastAsia="en-US"/>
              </w:rPr>
              <w:t xml:space="preserve"> </w:t>
            </w:r>
            <w:r w:rsidR="00963D12" w:rsidRPr="000440D5">
              <w:rPr>
                <w:rFonts w:ascii="Arial" w:eastAsia="Calibri" w:hAnsi="Arial" w:cs="Arial"/>
                <w:i/>
                <w:sz w:val="22"/>
                <w:szCs w:val="22"/>
                <w:lang w:eastAsia="en-US"/>
              </w:rPr>
              <w:t xml:space="preserve">workplace </w:t>
            </w:r>
            <w:r w:rsidRPr="000440D5">
              <w:rPr>
                <w:rFonts w:ascii="Arial" w:eastAsia="Calibri" w:hAnsi="Arial" w:cs="Arial"/>
                <w:i/>
                <w:sz w:val="22"/>
                <w:szCs w:val="22"/>
                <w:lang w:eastAsia="en-US"/>
              </w:rPr>
              <w:t>employ</w:t>
            </w:r>
            <w:r w:rsidR="003D339C" w:rsidRPr="000440D5">
              <w:rPr>
                <w:rFonts w:ascii="Arial" w:eastAsia="Calibri" w:hAnsi="Arial" w:cs="Arial"/>
                <w:i/>
                <w:sz w:val="22"/>
                <w:szCs w:val="22"/>
                <w:lang w:eastAsia="en-US"/>
              </w:rPr>
              <w:t xml:space="preserve"> in Australia</w:t>
            </w:r>
            <w:r w:rsidRPr="000440D5">
              <w:rPr>
                <w:rFonts w:ascii="Arial" w:eastAsia="Calibri" w:hAnsi="Arial" w:cs="Arial"/>
                <w:i/>
                <w:sz w:val="22"/>
                <w:szCs w:val="22"/>
                <w:lang w:eastAsia="en-US"/>
              </w:rPr>
              <w:t>?</w:t>
            </w:r>
          </w:p>
          <w:p w14:paraId="558EA237" w14:textId="1E76D97D" w:rsidR="00BF49F1" w:rsidRPr="000440D5" w:rsidRDefault="00D11F57" w:rsidP="00BB707B">
            <w:pPr>
              <w:pStyle w:val="BalloonText"/>
              <w:numPr>
                <w:ilvl w:val="0"/>
                <w:numId w:val="21"/>
              </w:numPr>
              <w:shd w:val="clear" w:color="auto" w:fill="FFFFFF"/>
              <w:spacing w:after="120"/>
              <w:ind w:left="357" w:hanging="357"/>
              <w:contextualSpacing/>
              <w:rPr>
                <w:rFonts w:ascii="Arial" w:eastAsia="Calibri" w:hAnsi="Arial" w:cs="Arial"/>
                <w:b/>
                <w:i/>
                <w:sz w:val="22"/>
                <w:szCs w:val="22"/>
                <w:lang w:eastAsia="en-US"/>
              </w:rPr>
            </w:pPr>
            <w:r w:rsidRPr="000440D5">
              <w:rPr>
                <w:rFonts w:ascii="Arial" w:eastAsia="Calibri" w:hAnsi="Arial" w:cs="Arial"/>
                <w:i/>
                <w:sz w:val="22"/>
                <w:szCs w:val="22"/>
                <w:lang w:eastAsia="en-US"/>
              </w:rPr>
              <w:t>H</w:t>
            </w:r>
            <w:r w:rsidR="00BF49F1" w:rsidRPr="000440D5">
              <w:rPr>
                <w:rFonts w:ascii="Arial" w:eastAsia="Calibri" w:hAnsi="Arial" w:cs="Arial"/>
                <w:i/>
                <w:sz w:val="22"/>
                <w:szCs w:val="22"/>
                <w:lang w:eastAsia="en-US"/>
              </w:rPr>
              <w:t>ow many Aboriginal and Torres Strait Islander staff does</w:t>
            </w:r>
            <w:r w:rsidR="006A586B" w:rsidRPr="000440D5">
              <w:rPr>
                <w:rFonts w:ascii="Arial" w:eastAsia="Calibri" w:hAnsi="Arial" w:cs="Arial"/>
                <w:i/>
                <w:sz w:val="22"/>
                <w:szCs w:val="22"/>
                <w:lang w:eastAsia="en-US"/>
              </w:rPr>
              <w:t xml:space="preserve"> </w:t>
            </w:r>
            <w:r w:rsidR="00860DB6" w:rsidRPr="000440D5">
              <w:rPr>
                <w:rFonts w:ascii="Arial" w:eastAsia="Calibri" w:hAnsi="Arial" w:cs="Arial"/>
                <w:i/>
                <w:sz w:val="22"/>
                <w:szCs w:val="22"/>
                <w:lang w:eastAsia="en-US"/>
              </w:rPr>
              <w:t>y</w:t>
            </w:r>
            <w:r w:rsidR="006A586B" w:rsidRPr="000440D5">
              <w:rPr>
                <w:rFonts w:ascii="Arial" w:eastAsia="Calibri" w:hAnsi="Arial" w:cs="Arial"/>
                <w:i/>
                <w:sz w:val="22"/>
                <w:szCs w:val="22"/>
                <w:lang w:eastAsia="en-US"/>
              </w:rPr>
              <w:t>our</w:t>
            </w:r>
            <w:r w:rsidR="00BF49F1" w:rsidRPr="000440D5">
              <w:rPr>
                <w:rFonts w:ascii="Arial" w:eastAsia="Calibri" w:hAnsi="Arial" w:cs="Arial"/>
                <w:i/>
                <w:sz w:val="22"/>
                <w:szCs w:val="22"/>
                <w:lang w:eastAsia="en-US"/>
              </w:rPr>
              <w:t xml:space="preserve"> </w:t>
            </w:r>
            <w:r w:rsidR="00963D12" w:rsidRPr="000440D5">
              <w:rPr>
                <w:rFonts w:ascii="Arial" w:eastAsia="Calibri" w:hAnsi="Arial" w:cs="Arial"/>
                <w:i/>
                <w:sz w:val="22"/>
                <w:szCs w:val="22"/>
                <w:lang w:eastAsia="en-US"/>
              </w:rPr>
              <w:t xml:space="preserve">workplace </w:t>
            </w:r>
            <w:r w:rsidR="00BF49F1" w:rsidRPr="000440D5">
              <w:rPr>
                <w:rFonts w:ascii="Arial" w:eastAsia="Calibri" w:hAnsi="Arial" w:cs="Arial"/>
                <w:i/>
                <w:sz w:val="22"/>
                <w:szCs w:val="22"/>
                <w:lang w:eastAsia="en-US"/>
              </w:rPr>
              <w:t>currently employ</w:t>
            </w:r>
            <w:r w:rsidR="00CD3099" w:rsidRPr="000440D5">
              <w:rPr>
                <w:rFonts w:ascii="Arial" w:eastAsia="Calibri" w:hAnsi="Arial" w:cs="Arial"/>
                <w:i/>
                <w:sz w:val="22"/>
                <w:szCs w:val="22"/>
                <w:lang w:eastAsia="en-US"/>
              </w:rPr>
              <w:t xml:space="preserve"> (if known)</w:t>
            </w:r>
            <w:r w:rsidR="00BF49F1" w:rsidRPr="000440D5">
              <w:rPr>
                <w:rFonts w:ascii="Arial" w:eastAsia="Calibri" w:hAnsi="Arial" w:cs="Arial"/>
                <w:i/>
                <w:sz w:val="22"/>
                <w:szCs w:val="22"/>
                <w:lang w:eastAsia="en-US"/>
              </w:rPr>
              <w:t>?</w:t>
            </w:r>
          </w:p>
          <w:p w14:paraId="545ED341" w14:textId="508252B9" w:rsidR="003D339C" w:rsidRPr="000440D5" w:rsidRDefault="003D339C" w:rsidP="003D339C">
            <w:pPr>
              <w:pStyle w:val="BalloonText"/>
              <w:numPr>
                <w:ilvl w:val="0"/>
                <w:numId w:val="21"/>
              </w:numPr>
              <w:shd w:val="clear" w:color="auto" w:fill="FFFFFF"/>
              <w:spacing w:after="120"/>
              <w:ind w:left="357" w:hanging="357"/>
              <w:contextualSpacing/>
              <w:rPr>
                <w:rFonts w:ascii="Arial" w:eastAsia="Calibri" w:hAnsi="Arial" w:cs="Arial"/>
                <w:sz w:val="22"/>
                <w:szCs w:val="22"/>
                <w:lang w:eastAsia="en-US"/>
              </w:rPr>
            </w:pPr>
            <w:r w:rsidRPr="000440D5">
              <w:rPr>
                <w:rFonts w:ascii="Arial" w:eastAsia="Calibri" w:hAnsi="Arial" w:cs="Arial"/>
                <w:i/>
                <w:sz w:val="22"/>
                <w:szCs w:val="22"/>
                <w:lang w:eastAsia="en-US"/>
              </w:rPr>
              <w:t xml:space="preserve">What is </w:t>
            </w:r>
            <w:r w:rsidR="00A7444D" w:rsidRPr="000440D5">
              <w:rPr>
                <w:rFonts w:ascii="Arial" w:eastAsia="Calibri" w:hAnsi="Arial" w:cs="Arial"/>
                <w:i/>
                <w:sz w:val="22"/>
                <w:szCs w:val="22"/>
                <w:lang w:eastAsia="en-US"/>
              </w:rPr>
              <w:t>y</w:t>
            </w:r>
            <w:r w:rsidRPr="000440D5">
              <w:rPr>
                <w:rFonts w:ascii="Arial" w:eastAsia="Calibri" w:hAnsi="Arial" w:cs="Arial"/>
                <w:i/>
                <w:sz w:val="22"/>
                <w:szCs w:val="22"/>
                <w:lang w:eastAsia="en-US"/>
              </w:rPr>
              <w:t>our organisation’s geographic reach (</w:t>
            </w:r>
            <w:r w:rsidR="00EA15BD" w:rsidRPr="000440D5">
              <w:rPr>
                <w:rFonts w:ascii="Arial" w:eastAsia="Calibri" w:hAnsi="Arial" w:cs="Arial"/>
                <w:i/>
                <w:sz w:val="22"/>
                <w:szCs w:val="22"/>
                <w:lang w:eastAsia="en-US"/>
              </w:rPr>
              <w:t>regional</w:t>
            </w:r>
            <w:r w:rsidRPr="000440D5">
              <w:rPr>
                <w:rFonts w:ascii="Arial" w:eastAsia="Calibri" w:hAnsi="Arial" w:cs="Arial"/>
                <w:i/>
                <w:sz w:val="22"/>
                <w:szCs w:val="22"/>
                <w:lang w:eastAsia="en-US"/>
              </w:rPr>
              <w:t>, national, or global)?</w:t>
            </w:r>
          </w:p>
          <w:p w14:paraId="5BF1F02B" w14:textId="32AC5388" w:rsidR="003B03DC" w:rsidRPr="000440D5" w:rsidRDefault="003D339C" w:rsidP="00963D12">
            <w:pPr>
              <w:pStyle w:val="BalloonText"/>
              <w:numPr>
                <w:ilvl w:val="0"/>
                <w:numId w:val="21"/>
              </w:numPr>
              <w:shd w:val="clear" w:color="auto" w:fill="FFFFFF"/>
              <w:spacing w:after="120"/>
              <w:ind w:left="357" w:hanging="357"/>
              <w:contextualSpacing/>
              <w:rPr>
                <w:rFonts w:ascii="Arial" w:eastAsia="Calibri" w:hAnsi="Arial" w:cs="Arial"/>
                <w:sz w:val="22"/>
                <w:szCs w:val="22"/>
                <w:lang w:eastAsia="en-US"/>
              </w:rPr>
            </w:pPr>
            <w:r w:rsidRPr="000440D5">
              <w:rPr>
                <w:rFonts w:ascii="Arial" w:hAnsi="Arial" w:cs="Arial"/>
                <w:i/>
                <w:sz w:val="22"/>
                <w:szCs w:val="22"/>
              </w:rPr>
              <w:t>How many office locations does you</w:t>
            </w:r>
            <w:r w:rsidR="00963D12" w:rsidRPr="000440D5">
              <w:rPr>
                <w:rFonts w:ascii="Arial" w:hAnsi="Arial" w:cs="Arial"/>
                <w:i/>
                <w:sz w:val="22"/>
                <w:szCs w:val="22"/>
              </w:rPr>
              <w:t>r</w:t>
            </w:r>
            <w:r w:rsidRPr="000440D5">
              <w:rPr>
                <w:rFonts w:ascii="Arial" w:hAnsi="Arial" w:cs="Arial"/>
                <w:i/>
                <w:sz w:val="22"/>
                <w:szCs w:val="22"/>
              </w:rPr>
              <w:t xml:space="preserve"> </w:t>
            </w:r>
            <w:r w:rsidR="00963D12" w:rsidRPr="000440D5">
              <w:rPr>
                <w:rFonts w:ascii="Arial" w:hAnsi="Arial" w:cs="Arial"/>
                <w:i/>
                <w:sz w:val="22"/>
                <w:szCs w:val="22"/>
              </w:rPr>
              <w:t xml:space="preserve">workplace </w:t>
            </w:r>
            <w:r w:rsidRPr="000440D5">
              <w:rPr>
                <w:rFonts w:ascii="Arial" w:hAnsi="Arial" w:cs="Arial"/>
                <w:i/>
                <w:sz w:val="22"/>
                <w:szCs w:val="22"/>
              </w:rPr>
              <w:t>have in Australia</w:t>
            </w:r>
            <w:r w:rsidR="00E54AF1" w:rsidRPr="000440D5">
              <w:rPr>
                <w:rFonts w:ascii="Arial" w:hAnsi="Arial" w:cs="Arial"/>
                <w:i/>
                <w:sz w:val="22"/>
                <w:szCs w:val="22"/>
              </w:rPr>
              <w:t xml:space="preserve"> and where are they</w:t>
            </w:r>
            <w:r w:rsidRPr="000440D5">
              <w:rPr>
                <w:rFonts w:ascii="Arial" w:hAnsi="Arial" w:cs="Arial"/>
                <w:i/>
                <w:sz w:val="22"/>
                <w:szCs w:val="22"/>
              </w:rPr>
              <w:t>?</w:t>
            </w:r>
          </w:p>
        </w:tc>
      </w:tr>
      <w:tr w:rsidR="00BF49F1" w:rsidRPr="000440D5" w14:paraId="248D45EA" w14:textId="77777777" w:rsidTr="00BB707B">
        <w:trPr>
          <w:trHeight w:val="418"/>
        </w:trPr>
        <w:tc>
          <w:tcPr>
            <w:tcW w:w="14601" w:type="dxa"/>
            <w:shd w:val="clear" w:color="auto" w:fill="auto"/>
          </w:tcPr>
          <w:p w14:paraId="1CE2E3EE" w14:textId="77777777" w:rsidR="003D339C" w:rsidRPr="000440D5" w:rsidRDefault="003D339C" w:rsidP="003D339C">
            <w:pPr>
              <w:shd w:val="clear" w:color="auto" w:fill="FFFFFF"/>
              <w:rPr>
                <w:rFonts w:eastAsia="Calibri" w:cs="Arial"/>
                <w:b/>
                <w:sz w:val="22"/>
                <w:szCs w:val="22"/>
                <w:lang w:eastAsia="en-US"/>
              </w:rPr>
            </w:pPr>
            <w:r w:rsidRPr="000440D5">
              <w:rPr>
                <w:rFonts w:eastAsia="Calibri" w:cs="Arial"/>
                <w:b/>
                <w:sz w:val="22"/>
                <w:szCs w:val="22"/>
                <w:lang w:eastAsia="en-US"/>
              </w:rPr>
              <w:t>Our RAP</w:t>
            </w:r>
          </w:p>
          <w:p w14:paraId="474EE1AD" w14:textId="563141A2" w:rsidR="003D339C" w:rsidRPr="000440D5" w:rsidRDefault="00746B20" w:rsidP="003D339C">
            <w:pPr>
              <w:shd w:val="clear" w:color="auto" w:fill="FFFFFF"/>
              <w:rPr>
                <w:rFonts w:eastAsia="Calibri" w:cs="Arial"/>
                <w:i/>
                <w:sz w:val="22"/>
                <w:szCs w:val="22"/>
                <w:lang w:eastAsia="en-US"/>
              </w:rPr>
            </w:pPr>
            <w:r w:rsidRPr="000440D5">
              <w:rPr>
                <w:rFonts w:eastAsia="Calibri" w:cs="Arial"/>
                <w:i/>
                <w:sz w:val="22"/>
                <w:szCs w:val="22"/>
                <w:lang w:eastAsia="en-US"/>
              </w:rPr>
              <w:t xml:space="preserve">The purpose of this section is to provide </w:t>
            </w:r>
            <w:r w:rsidR="003554B6" w:rsidRPr="000440D5">
              <w:rPr>
                <w:rFonts w:eastAsia="Calibri" w:cs="Arial"/>
                <w:i/>
                <w:sz w:val="22"/>
                <w:szCs w:val="22"/>
                <w:lang w:eastAsia="en-US"/>
              </w:rPr>
              <w:t>readers of your RAP with background about your</w:t>
            </w:r>
            <w:r w:rsidR="00BB0F73" w:rsidRPr="000440D5">
              <w:rPr>
                <w:rFonts w:eastAsia="Calibri" w:cs="Arial"/>
                <w:i/>
                <w:sz w:val="22"/>
                <w:szCs w:val="22"/>
                <w:lang w:eastAsia="en-US"/>
              </w:rPr>
              <w:t xml:space="preserve"> workplace’s</w:t>
            </w:r>
            <w:r w:rsidR="003554B6" w:rsidRPr="000440D5">
              <w:rPr>
                <w:rFonts w:eastAsia="Calibri" w:cs="Arial"/>
                <w:i/>
                <w:sz w:val="22"/>
                <w:szCs w:val="22"/>
                <w:lang w:eastAsia="en-US"/>
              </w:rPr>
              <w:t xml:space="preserve"> interest in reconciliation. In paragraphs, a</w:t>
            </w:r>
            <w:r w:rsidR="003D339C" w:rsidRPr="000440D5">
              <w:rPr>
                <w:rFonts w:eastAsia="Calibri" w:cs="Arial"/>
                <w:i/>
                <w:sz w:val="22"/>
                <w:szCs w:val="22"/>
                <w:lang w:eastAsia="en-US"/>
              </w:rPr>
              <w:t xml:space="preserve">ddress the following questions </w:t>
            </w:r>
            <w:r w:rsidR="003554B6" w:rsidRPr="000440D5">
              <w:rPr>
                <w:rFonts w:cs="Arial"/>
                <w:i/>
                <w:sz w:val="22"/>
                <w:szCs w:val="22"/>
              </w:rPr>
              <w:t xml:space="preserve">as a minimum. </w:t>
            </w:r>
          </w:p>
          <w:p w14:paraId="383476E0" w14:textId="77777777" w:rsidR="003D339C" w:rsidRPr="000440D5" w:rsidRDefault="003D339C" w:rsidP="003D339C">
            <w:pPr>
              <w:shd w:val="clear" w:color="auto" w:fill="FFFFFF"/>
              <w:rPr>
                <w:rFonts w:eastAsia="Calibri" w:cs="Arial"/>
                <w:b/>
                <w:bCs/>
                <w:i/>
                <w:sz w:val="22"/>
                <w:szCs w:val="22"/>
                <w:lang w:eastAsia="en-US"/>
              </w:rPr>
            </w:pPr>
          </w:p>
          <w:p w14:paraId="4FC13EB9" w14:textId="3AAFB7FF" w:rsidR="003D339C" w:rsidRPr="000440D5" w:rsidRDefault="003D339C" w:rsidP="003D339C">
            <w:pPr>
              <w:pStyle w:val="BalloonText"/>
              <w:numPr>
                <w:ilvl w:val="0"/>
                <w:numId w:val="21"/>
              </w:numPr>
              <w:shd w:val="clear" w:color="auto" w:fill="FFFFFF"/>
              <w:spacing w:after="120"/>
              <w:ind w:left="357" w:hanging="357"/>
              <w:contextualSpacing/>
              <w:rPr>
                <w:rFonts w:ascii="Arial" w:eastAsia="Calibri" w:hAnsi="Arial" w:cs="Arial"/>
                <w:i/>
                <w:sz w:val="22"/>
                <w:szCs w:val="22"/>
                <w:lang w:eastAsia="en-US"/>
              </w:rPr>
            </w:pPr>
            <w:r w:rsidRPr="000440D5">
              <w:rPr>
                <w:rFonts w:ascii="Arial" w:eastAsia="Calibri" w:hAnsi="Arial" w:cs="Arial"/>
                <w:i/>
                <w:sz w:val="22"/>
                <w:szCs w:val="22"/>
                <w:lang w:eastAsia="en-US"/>
              </w:rPr>
              <w:t xml:space="preserve">Why is your </w:t>
            </w:r>
            <w:r w:rsidR="00963D12" w:rsidRPr="000440D5">
              <w:rPr>
                <w:rFonts w:ascii="Arial" w:eastAsia="Calibri" w:hAnsi="Arial" w:cs="Arial"/>
                <w:i/>
                <w:sz w:val="22"/>
                <w:szCs w:val="22"/>
                <w:lang w:eastAsia="en-US"/>
              </w:rPr>
              <w:t xml:space="preserve">workplace </w:t>
            </w:r>
            <w:r w:rsidRPr="000440D5">
              <w:rPr>
                <w:rFonts w:ascii="Arial" w:eastAsia="Calibri" w:hAnsi="Arial" w:cs="Arial"/>
                <w:i/>
                <w:sz w:val="22"/>
                <w:szCs w:val="22"/>
                <w:lang w:eastAsia="en-US"/>
              </w:rPr>
              <w:t>developing a RAP?</w:t>
            </w:r>
          </w:p>
          <w:p w14:paraId="66361DA0" w14:textId="2D145347" w:rsidR="00D63B3F" w:rsidRPr="000440D5" w:rsidRDefault="00D63B3F" w:rsidP="003D339C">
            <w:pPr>
              <w:pStyle w:val="BalloonText"/>
              <w:numPr>
                <w:ilvl w:val="0"/>
                <w:numId w:val="21"/>
              </w:numPr>
              <w:shd w:val="clear" w:color="auto" w:fill="FFFFFF"/>
              <w:spacing w:after="120"/>
              <w:ind w:left="357" w:hanging="357"/>
              <w:contextualSpacing/>
              <w:rPr>
                <w:rFonts w:ascii="Arial" w:eastAsia="Calibri" w:hAnsi="Arial" w:cs="Arial"/>
                <w:i/>
                <w:sz w:val="22"/>
                <w:szCs w:val="22"/>
                <w:lang w:eastAsia="en-US"/>
              </w:rPr>
            </w:pPr>
            <w:r w:rsidRPr="000440D5">
              <w:rPr>
                <w:rFonts w:ascii="Arial" w:eastAsia="Calibri" w:hAnsi="Arial" w:cs="Arial"/>
                <w:i/>
                <w:sz w:val="22"/>
                <w:szCs w:val="22"/>
                <w:lang w:eastAsia="en-US"/>
              </w:rPr>
              <w:t>How do you intend to approach implementing your RAP</w:t>
            </w:r>
            <w:r w:rsidR="005A5886" w:rsidRPr="000440D5">
              <w:rPr>
                <w:rFonts w:ascii="Arial" w:eastAsia="Calibri" w:hAnsi="Arial" w:cs="Arial"/>
                <w:i/>
                <w:sz w:val="22"/>
                <w:szCs w:val="22"/>
                <w:lang w:eastAsia="en-US"/>
              </w:rPr>
              <w:t xml:space="preserve">? </w:t>
            </w:r>
          </w:p>
          <w:p w14:paraId="15A98CDA" w14:textId="02328ACE" w:rsidR="00D63B3F" w:rsidRPr="000440D5" w:rsidRDefault="003D339C" w:rsidP="00D524DB">
            <w:pPr>
              <w:pStyle w:val="BalloonText"/>
              <w:numPr>
                <w:ilvl w:val="0"/>
                <w:numId w:val="21"/>
              </w:numPr>
              <w:shd w:val="clear" w:color="auto" w:fill="FFFFFF"/>
              <w:spacing w:after="120"/>
              <w:ind w:left="357" w:hanging="357"/>
              <w:contextualSpacing/>
              <w:rPr>
                <w:rFonts w:ascii="Arial" w:eastAsia="Calibri" w:hAnsi="Arial" w:cs="Arial"/>
                <w:b/>
                <w:bCs/>
                <w:i/>
                <w:sz w:val="22"/>
                <w:szCs w:val="22"/>
                <w:lang w:eastAsia="en-US"/>
              </w:rPr>
            </w:pPr>
            <w:r w:rsidRPr="000440D5">
              <w:rPr>
                <w:rFonts w:ascii="Arial" w:eastAsia="Calibri" w:hAnsi="Arial" w:cs="Arial"/>
                <w:i/>
                <w:sz w:val="22"/>
                <w:szCs w:val="22"/>
                <w:lang w:eastAsia="en-US"/>
              </w:rPr>
              <w:t xml:space="preserve">What is your </w:t>
            </w:r>
            <w:r w:rsidR="00963D12" w:rsidRPr="000440D5">
              <w:rPr>
                <w:rFonts w:ascii="Arial" w:eastAsia="Calibri" w:hAnsi="Arial" w:cs="Arial"/>
                <w:i/>
                <w:sz w:val="22"/>
                <w:szCs w:val="22"/>
                <w:lang w:eastAsia="en-US"/>
              </w:rPr>
              <w:t xml:space="preserve">workplace’s </w:t>
            </w:r>
            <w:r w:rsidRPr="000440D5">
              <w:rPr>
                <w:rFonts w:ascii="Arial" w:eastAsia="Calibri" w:hAnsi="Arial" w:cs="Arial"/>
                <w:i/>
                <w:sz w:val="22"/>
                <w:szCs w:val="22"/>
                <w:lang w:eastAsia="en-US"/>
              </w:rPr>
              <w:t>reconciliation journey to date</w:t>
            </w:r>
            <w:r w:rsidR="007D0835" w:rsidRPr="000440D5">
              <w:rPr>
                <w:rFonts w:ascii="Arial" w:eastAsia="Calibri" w:hAnsi="Arial" w:cs="Arial"/>
                <w:i/>
                <w:sz w:val="22"/>
                <w:szCs w:val="22"/>
                <w:lang w:eastAsia="en-US"/>
              </w:rPr>
              <w:t xml:space="preserve"> (if applicable)</w:t>
            </w:r>
            <w:r w:rsidRPr="000440D5">
              <w:rPr>
                <w:rFonts w:ascii="Arial" w:eastAsia="Calibri" w:hAnsi="Arial" w:cs="Arial"/>
                <w:i/>
                <w:sz w:val="22"/>
                <w:szCs w:val="22"/>
                <w:lang w:eastAsia="en-US"/>
              </w:rPr>
              <w:t>?</w:t>
            </w:r>
          </w:p>
        </w:tc>
      </w:tr>
      <w:tr w:rsidR="001E76C8" w:rsidRPr="000440D5" w14:paraId="26CE1A36" w14:textId="77777777" w:rsidTr="00BB707B">
        <w:trPr>
          <w:trHeight w:val="418"/>
        </w:trPr>
        <w:tc>
          <w:tcPr>
            <w:tcW w:w="14601" w:type="dxa"/>
            <w:shd w:val="clear" w:color="auto" w:fill="auto"/>
          </w:tcPr>
          <w:p w14:paraId="5ABFD6C2" w14:textId="0295FB25" w:rsidR="001E76C8" w:rsidRPr="000440D5" w:rsidRDefault="001E76C8" w:rsidP="001E76C8">
            <w:pPr>
              <w:shd w:val="clear" w:color="auto" w:fill="FFFFFF"/>
              <w:rPr>
                <w:rFonts w:eastAsia="Calibri" w:cs="Arial"/>
                <w:b/>
                <w:sz w:val="22"/>
                <w:szCs w:val="22"/>
                <w:lang w:eastAsia="en-US"/>
              </w:rPr>
            </w:pPr>
            <w:r w:rsidRPr="000440D5">
              <w:rPr>
                <w:rFonts w:eastAsia="Calibri" w:cs="Arial"/>
                <w:b/>
                <w:sz w:val="22"/>
                <w:szCs w:val="22"/>
                <w:lang w:eastAsia="en-US"/>
              </w:rPr>
              <w:t>Our partnerships/current activities</w:t>
            </w:r>
            <w:r w:rsidR="007D0835" w:rsidRPr="000440D5">
              <w:rPr>
                <w:rFonts w:eastAsia="Calibri" w:cs="Arial"/>
                <w:b/>
                <w:sz w:val="22"/>
                <w:szCs w:val="22"/>
                <w:lang w:eastAsia="en-US"/>
              </w:rPr>
              <w:t xml:space="preserve"> (if applicable)</w:t>
            </w:r>
          </w:p>
          <w:p w14:paraId="4ED065F9" w14:textId="77777777" w:rsidR="007B79FC" w:rsidRPr="000440D5" w:rsidRDefault="007B79FC" w:rsidP="001E76C8">
            <w:pPr>
              <w:shd w:val="clear" w:color="auto" w:fill="FFFFFF"/>
              <w:rPr>
                <w:rFonts w:eastAsia="Calibri" w:cs="Arial"/>
                <w:b/>
                <w:sz w:val="22"/>
                <w:szCs w:val="22"/>
                <w:lang w:eastAsia="en-US"/>
              </w:rPr>
            </w:pPr>
          </w:p>
          <w:p w14:paraId="0C9EA586" w14:textId="6803BA27" w:rsidR="001E76C8" w:rsidRPr="000440D5" w:rsidRDefault="003554B6" w:rsidP="001E76C8">
            <w:pPr>
              <w:shd w:val="clear" w:color="auto" w:fill="FFFFFF"/>
              <w:rPr>
                <w:rFonts w:eastAsia="Calibri" w:cs="Arial"/>
                <w:i/>
                <w:sz w:val="22"/>
                <w:szCs w:val="22"/>
                <w:lang w:eastAsia="en-US"/>
              </w:rPr>
            </w:pPr>
            <w:r w:rsidRPr="000440D5">
              <w:rPr>
                <w:rFonts w:eastAsia="Calibri" w:cs="Arial"/>
                <w:i/>
                <w:sz w:val="22"/>
                <w:szCs w:val="22"/>
                <w:lang w:eastAsia="en-US"/>
              </w:rPr>
              <w:t>The purpose of this section is to highlight your engagement with reconciliation and Aboriginal and Torres</w:t>
            </w:r>
            <w:r w:rsidR="00963D12" w:rsidRPr="000440D5">
              <w:rPr>
                <w:rFonts w:eastAsia="Calibri" w:cs="Arial"/>
                <w:i/>
                <w:sz w:val="22"/>
                <w:szCs w:val="22"/>
                <w:lang w:eastAsia="en-US"/>
              </w:rPr>
              <w:t xml:space="preserve"> Strait Islander peoples to date</w:t>
            </w:r>
            <w:r w:rsidRPr="000440D5">
              <w:rPr>
                <w:rFonts w:eastAsia="Calibri" w:cs="Arial"/>
                <w:i/>
                <w:sz w:val="22"/>
                <w:szCs w:val="22"/>
                <w:lang w:eastAsia="en-US"/>
              </w:rPr>
              <w:t>. In paragraphs, d</w:t>
            </w:r>
            <w:r w:rsidR="001E76C8" w:rsidRPr="000440D5">
              <w:rPr>
                <w:rFonts w:eastAsia="Calibri" w:cs="Arial"/>
                <w:i/>
                <w:sz w:val="22"/>
                <w:szCs w:val="22"/>
                <w:lang w:eastAsia="en-US"/>
              </w:rPr>
              <w:t>escribe any partnerships or current</w:t>
            </w:r>
            <w:r w:rsidR="000C3ACA" w:rsidRPr="000440D5">
              <w:rPr>
                <w:rFonts w:eastAsia="Calibri" w:cs="Arial"/>
                <w:i/>
                <w:sz w:val="22"/>
                <w:szCs w:val="22"/>
                <w:lang w:eastAsia="en-US"/>
              </w:rPr>
              <w:t xml:space="preserve"> reconciliation</w:t>
            </w:r>
            <w:r w:rsidR="001E76C8" w:rsidRPr="000440D5">
              <w:rPr>
                <w:rFonts w:eastAsia="Calibri" w:cs="Arial"/>
                <w:i/>
                <w:sz w:val="22"/>
                <w:szCs w:val="22"/>
                <w:lang w:eastAsia="en-US"/>
              </w:rPr>
              <w:t xml:space="preserve"> activities you have in place:</w:t>
            </w:r>
          </w:p>
          <w:p w14:paraId="3D40BF60" w14:textId="77777777" w:rsidR="001E76C8" w:rsidRPr="000440D5" w:rsidRDefault="001E76C8" w:rsidP="001E76C8">
            <w:pPr>
              <w:shd w:val="clear" w:color="auto" w:fill="FFFFFF"/>
              <w:rPr>
                <w:rFonts w:eastAsia="Calibri" w:cs="Arial"/>
                <w:b/>
                <w:bCs/>
                <w:i/>
                <w:sz w:val="22"/>
                <w:szCs w:val="22"/>
                <w:lang w:eastAsia="en-US"/>
              </w:rPr>
            </w:pPr>
          </w:p>
          <w:p w14:paraId="77FA9A77" w14:textId="77777777" w:rsidR="001E76C8" w:rsidRPr="000440D5" w:rsidRDefault="001E76C8" w:rsidP="001E76C8">
            <w:pPr>
              <w:pStyle w:val="BalloonText"/>
              <w:numPr>
                <w:ilvl w:val="0"/>
                <w:numId w:val="21"/>
              </w:numPr>
              <w:shd w:val="clear" w:color="auto" w:fill="FFFFFF"/>
              <w:spacing w:after="120"/>
              <w:ind w:left="357" w:hanging="357"/>
              <w:contextualSpacing/>
              <w:rPr>
                <w:rFonts w:ascii="Arial" w:eastAsia="Calibri" w:hAnsi="Arial" w:cs="Arial"/>
                <w:i/>
                <w:sz w:val="22"/>
                <w:szCs w:val="22"/>
                <w:lang w:eastAsia="en-US"/>
              </w:rPr>
            </w:pPr>
            <w:r w:rsidRPr="000440D5">
              <w:rPr>
                <w:rFonts w:ascii="Arial" w:eastAsia="Calibri" w:hAnsi="Arial" w:cs="Arial"/>
                <w:i/>
                <w:sz w:val="22"/>
                <w:szCs w:val="22"/>
                <w:lang w:eastAsia="en-US"/>
              </w:rPr>
              <w:t>Community partnerships</w:t>
            </w:r>
          </w:p>
          <w:p w14:paraId="6404CA34" w14:textId="77777777" w:rsidR="001E76C8" w:rsidRPr="000440D5" w:rsidRDefault="001E76C8" w:rsidP="001E76C8">
            <w:pPr>
              <w:pStyle w:val="BalloonText"/>
              <w:numPr>
                <w:ilvl w:val="0"/>
                <w:numId w:val="21"/>
              </w:numPr>
              <w:shd w:val="clear" w:color="auto" w:fill="FFFFFF"/>
              <w:spacing w:after="120"/>
              <w:ind w:left="357" w:hanging="357"/>
              <w:contextualSpacing/>
              <w:rPr>
                <w:rFonts w:ascii="Arial" w:eastAsia="Calibri" w:hAnsi="Arial" w:cs="Arial"/>
                <w:sz w:val="22"/>
                <w:szCs w:val="22"/>
                <w:lang w:eastAsia="en-US"/>
              </w:rPr>
            </w:pPr>
            <w:r w:rsidRPr="000440D5">
              <w:rPr>
                <w:rFonts w:ascii="Arial" w:eastAsia="Calibri" w:hAnsi="Arial" w:cs="Arial"/>
                <w:i/>
                <w:sz w:val="22"/>
                <w:szCs w:val="22"/>
                <w:lang w:eastAsia="en-US"/>
              </w:rPr>
              <w:t>Internal activities/initiatives</w:t>
            </w:r>
          </w:p>
        </w:tc>
      </w:tr>
    </w:tbl>
    <w:p w14:paraId="738D3290" w14:textId="77777777" w:rsidR="00540BA4" w:rsidRPr="000440D5" w:rsidRDefault="00BF49F1" w:rsidP="00F30F23">
      <w:pPr>
        <w:rPr>
          <w:rFonts w:cs="Arial"/>
          <w:sz w:val="22"/>
          <w:szCs w:val="22"/>
        </w:rPr>
      </w:pPr>
      <w:r w:rsidRPr="000440D5">
        <w:rPr>
          <w:rFonts w:cs="Arial"/>
          <w:sz w:val="22"/>
          <w:szCs w:val="22"/>
        </w:rPr>
        <w:br w:type="page"/>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087"/>
        <w:gridCol w:w="1697"/>
        <w:gridCol w:w="1847"/>
      </w:tblGrid>
      <w:tr w:rsidR="00540BA4" w:rsidRPr="000440D5" w14:paraId="11D94472" w14:textId="77777777" w:rsidTr="005856DF">
        <w:trPr>
          <w:trHeight w:val="256"/>
        </w:trPr>
        <w:tc>
          <w:tcPr>
            <w:tcW w:w="13608" w:type="dxa"/>
            <w:gridSpan w:val="4"/>
            <w:shd w:val="clear" w:color="auto" w:fill="D9D9D9"/>
          </w:tcPr>
          <w:p w14:paraId="6BE6D72A" w14:textId="77777777" w:rsidR="00540BA4" w:rsidRPr="000440D5" w:rsidDel="00E131FB" w:rsidRDefault="00540BA4" w:rsidP="005856DF">
            <w:pPr>
              <w:spacing w:before="60"/>
              <w:rPr>
                <w:rFonts w:cs="Arial"/>
                <w:b/>
                <w:color w:val="000000"/>
                <w:sz w:val="22"/>
                <w:szCs w:val="22"/>
              </w:rPr>
            </w:pPr>
            <w:r w:rsidRPr="000440D5">
              <w:rPr>
                <w:rFonts w:cs="Arial"/>
                <w:b/>
                <w:color w:val="000000"/>
                <w:sz w:val="22"/>
                <w:szCs w:val="22"/>
              </w:rPr>
              <w:lastRenderedPageBreak/>
              <w:t>Relationships</w:t>
            </w:r>
          </w:p>
        </w:tc>
      </w:tr>
      <w:tr w:rsidR="00540BA4" w:rsidRPr="000440D5" w14:paraId="4658A817" w14:textId="77777777" w:rsidTr="005856DF">
        <w:trPr>
          <w:trHeight w:val="256"/>
        </w:trPr>
        <w:tc>
          <w:tcPr>
            <w:tcW w:w="2977" w:type="dxa"/>
            <w:shd w:val="clear" w:color="auto" w:fill="auto"/>
          </w:tcPr>
          <w:p w14:paraId="57238954" w14:textId="77777777" w:rsidR="00540BA4" w:rsidRPr="000440D5" w:rsidRDefault="00540BA4" w:rsidP="005856DF">
            <w:pPr>
              <w:spacing w:before="60"/>
              <w:rPr>
                <w:rFonts w:cs="Arial"/>
                <w:b/>
                <w:color w:val="000000"/>
                <w:sz w:val="22"/>
                <w:szCs w:val="22"/>
              </w:rPr>
            </w:pPr>
            <w:r w:rsidRPr="000440D5">
              <w:rPr>
                <w:rFonts w:cs="Arial"/>
                <w:b/>
                <w:color w:val="000000"/>
                <w:sz w:val="22"/>
                <w:szCs w:val="22"/>
              </w:rPr>
              <w:t>Action</w:t>
            </w:r>
          </w:p>
        </w:tc>
        <w:tc>
          <w:tcPr>
            <w:tcW w:w="7087" w:type="dxa"/>
          </w:tcPr>
          <w:p w14:paraId="09583309" w14:textId="77777777" w:rsidR="00540BA4" w:rsidRPr="000440D5" w:rsidRDefault="00540BA4" w:rsidP="005856DF">
            <w:pPr>
              <w:spacing w:before="60"/>
              <w:rPr>
                <w:rFonts w:cs="Arial"/>
                <w:b/>
                <w:color w:val="000000"/>
                <w:sz w:val="22"/>
                <w:szCs w:val="22"/>
              </w:rPr>
            </w:pPr>
            <w:r w:rsidRPr="000440D5">
              <w:rPr>
                <w:rFonts w:cs="Arial"/>
                <w:b/>
                <w:color w:val="000000"/>
                <w:sz w:val="22"/>
                <w:szCs w:val="22"/>
              </w:rPr>
              <w:t>Deliverable</w:t>
            </w:r>
          </w:p>
        </w:tc>
        <w:tc>
          <w:tcPr>
            <w:tcW w:w="1697" w:type="dxa"/>
            <w:shd w:val="clear" w:color="auto" w:fill="auto"/>
          </w:tcPr>
          <w:p w14:paraId="17AA99BE" w14:textId="77777777" w:rsidR="00540BA4" w:rsidRPr="000440D5" w:rsidRDefault="00540BA4" w:rsidP="005856DF">
            <w:pPr>
              <w:spacing w:before="60"/>
              <w:rPr>
                <w:rFonts w:cs="Arial"/>
                <w:b/>
                <w:color w:val="000000"/>
                <w:sz w:val="22"/>
                <w:szCs w:val="22"/>
              </w:rPr>
            </w:pPr>
            <w:r w:rsidRPr="000440D5">
              <w:rPr>
                <w:rFonts w:cs="Arial"/>
                <w:b/>
                <w:color w:val="000000"/>
                <w:sz w:val="22"/>
                <w:szCs w:val="22"/>
              </w:rPr>
              <w:t>Timeline</w:t>
            </w:r>
          </w:p>
        </w:tc>
        <w:tc>
          <w:tcPr>
            <w:tcW w:w="1847" w:type="dxa"/>
            <w:shd w:val="clear" w:color="auto" w:fill="auto"/>
          </w:tcPr>
          <w:p w14:paraId="06D8CDB7" w14:textId="77777777" w:rsidR="00540BA4" w:rsidRPr="000440D5" w:rsidRDefault="00540BA4" w:rsidP="005856DF">
            <w:pPr>
              <w:spacing w:before="60"/>
              <w:rPr>
                <w:rFonts w:cs="Arial"/>
                <w:b/>
                <w:color w:val="000000"/>
                <w:sz w:val="22"/>
                <w:szCs w:val="22"/>
              </w:rPr>
            </w:pPr>
            <w:r w:rsidRPr="000440D5">
              <w:rPr>
                <w:rFonts w:cs="Arial"/>
                <w:b/>
                <w:color w:val="000000"/>
                <w:sz w:val="22"/>
                <w:szCs w:val="22"/>
              </w:rPr>
              <w:t>Responsibility</w:t>
            </w:r>
          </w:p>
        </w:tc>
      </w:tr>
      <w:tr w:rsidR="00315456" w:rsidRPr="000440D5" w14:paraId="59EC46EC" w14:textId="77777777" w:rsidTr="005856DF">
        <w:trPr>
          <w:trHeight w:val="653"/>
        </w:trPr>
        <w:tc>
          <w:tcPr>
            <w:tcW w:w="2977" w:type="dxa"/>
            <w:vMerge w:val="restart"/>
            <w:shd w:val="clear" w:color="auto" w:fill="auto"/>
          </w:tcPr>
          <w:p w14:paraId="5235668D" w14:textId="49C152F3" w:rsidR="00315456" w:rsidRPr="000440D5" w:rsidRDefault="00315456" w:rsidP="00315456">
            <w:pPr>
              <w:numPr>
                <w:ilvl w:val="0"/>
                <w:numId w:val="19"/>
              </w:numPr>
              <w:spacing w:before="60"/>
              <w:rPr>
                <w:rFonts w:cs="Arial"/>
                <w:color w:val="000000"/>
                <w:sz w:val="22"/>
                <w:szCs w:val="22"/>
              </w:rPr>
            </w:pPr>
            <w:r w:rsidRPr="000440D5">
              <w:rPr>
                <w:rFonts w:cs="Arial"/>
                <w:color w:val="000000"/>
                <w:sz w:val="22"/>
                <w:szCs w:val="22"/>
              </w:rPr>
              <w:t xml:space="preserve">Establish and strengthen mutually beneficial relationships with Aboriginal and Torres Strait Islander stakeholders and organisations. </w:t>
            </w:r>
          </w:p>
        </w:tc>
        <w:tc>
          <w:tcPr>
            <w:tcW w:w="7087" w:type="dxa"/>
          </w:tcPr>
          <w:p w14:paraId="65AC1426" w14:textId="03645EC2" w:rsidR="00315456" w:rsidRPr="000440D5" w:rsidRDefault="00315456" w:rsidP="00315456">
            <w:pPr>
              <w:numPr>
                <w:ilvl w:val="0"/>
                <w:numId w:val="31"/>
              </w:numPr>
              <w:spacing w:before="60"/>
              <w:contextualSpacing/>
              <w:rPr>
                <w:rFonts w:cs="Arial"/>
                <w:color w:val="000000"/>
                <w:sz w:val="22"/>
                <w:szCs w:val="22"/>
              </w:rPr>
            </w:pPr>
            <w:r w:rsidRPr="000440D5">
              <w:rPr>
                <w:rFonts w:cs="Arial"/>
                <w:color w:val="000000"/>
                <w:sz w:val="22"/>
                <w:szCs w:val="22"/>
              </w:rPr>
              <w:t>Identify Aboriginal and Torres Strait Islander stakeholders and organisations within our local area or sphere of influence.</w:t>
            </w:r>
          </w:p>
        </w:tc>
        <w:tc>
          <w:tcPr>
            <w:tcW w:w="1697" w:type="dxa"/>
            <w:shd w:val="clear" w:color="auto" w:fill="auto"/>
          </w:tcPr>
          <w:p w14:paraId="158DE959" w14:textId="37195BB3" w:rsidR="00315456" w:rsidRPr="000440D5" w:rsidRDefault="00315456" w:rsidP="00315456">
            <w:pPr>
              <w:spacing w:before="60"/>
              <w:rPr>
                <w:rFonts w:cs="Arial"/>
                <w:color w:val="000000"/>
                <w:sz w:val="22"/>
                <w:szCs w:val="22"/>
              </w:rPr>
            </w:pPr>
            <w:r w:rsidRPr="000440D5">
              <w:rPr>
                <w:rFonts w:cs="Arial"/>
                <w:i/>
                <w:color w:val="000000"/>
                <w:sz w:val="22"/>
                <w:szCs w:val="22"/>
              </w:rPr>
              <w:t>[Month, year]</w:t>
            </w:r>
          </w:p>
        </w:tc>
        <w:tc>
          <w:tcPr>
            <w:tcW w:w="1847" w:type="dxa"/>
            <w:shd w:val="clear" w:color="auto" w:fill="auto"/>
          </w:tcPr>
          <w:p w14:paraId="003DB242" w14:textId="62DFC335" w:rsidR="00315456" w:rsidRPr="000440D5" w:rsidRDefault="00315456" w:rsidP="00315456">
            <w:pPr>
              <w:spacing w:before="60"/>
              <w:rPr>
                <w:rFonts w:cs="Arial"/>
                <w:i/>
                <w:color w:val="000000"/>
                <w:sz w:val="22"/>
                <w:szCs w:val="22"/>
              </w:rPr>
            </w:pPr>
            <w:r w:rsidRPr="000440D5">
              <w:rPr>
                <w:rFonts w:cs="Arial"/>
                <w:i/>
                <w:color w:val="000000"/>
              </w:rPr>
              <w:t>[Job title]</w:t>
            </w:r>
          </w:p>
        </w:tc>
      </w:tr>
      <w:tr w:rsidR="00C73252" w:rsidRPr="000440D5" w14:paraId="77F37C6A" w14:textId="77777777" w:rsidTr="005856DF">
        <w:trPr>
          <w:trHeight w:val="653"/>
        </w:trPr>
        <w:tc>
          <w:tcPr>
            <w:tcW w:w="2977" w:type="dxa"/>
            <w:vMerge/>
            <w:shd w:val="clear" w:color="auto" w:fill="auto"/>
          </w:tcPr>
          <w:p w14:paraId="60F9E6F4" w14:textId="77777777" w:rsidR="00C73252" w:rsidRPr="000440D5" w:rsidRDefault="00C73252" w:rsidP="00C73252">
            <w:pPr>
              <w:numPr>
                <w:ilvl w:val="0"/>
                <w:numId w:val="19"/>
              </w:numPr>
              <w:spacing w:before="60"/>
              <w:rPr>
                <w:rFonts w:cs="Arial"/>
                <w:color w:val="000000"/>
                <w:sz w:val="22"/>
                <w:szCs w:val="22"/>
              </w:rPr>
            </w:pPr>
          </w:p>
        </w:tc>
        <w:tc>
          <w:tcPr>
            <w:tcW w:w="7087" w:type="dxa"/>
          </w:tcPr>
          <w:p w14:paraId="6E1E158D" w14:textId="69689A7E" w:rsidR="00C73252" w:rsidRPr="000440D5" w:rsidRDefault="00C73252" w:rsidP="00422476">
            <w:pPr>
              <w:numPr>
                <w:ilvl w:val="0"/>
                <w:numId w:val="31"/>
              </w:numPr>
              <w:spacing w:before="60"/>
              <w:contextualSpacing/>
              <w:rPr>
                <w:rFonts w:cs="Arial"/>
                <w:color w:val="000000"/>
                <w:sz w:val="22"/>
                <w:szCs w:val="22"/>
              </w:rPr>
            </w:pPr>
            <w:r w:rsidRPr="000440D5">
              <w:rPr>
                <w:rFonts w:cs="Arial"/>
                <w:color w:val="000000"/>
                <w:sz w:val="22"/>
                <w:szCs w:val="22"/>
              </w:rPr>
              <w:t xml:space="preserve">Research best practice and principles that support partnerships with Aboriginal and Torres Strait Islander </w:t>
            </w:r>
            <w:r w:rsidR="00422476" w:rsidRPr="000440D5">
              <w:rPr>
                <w:rFonts w:cs="Arial"/>
                <w:color w:val="000000"/>
                <w:sz w:val="22"/>
                <w:szCs w:val="22"/>
              </w:rPr>
              <w:t>stakeholders</w:t>
            </w:r>
            <w:r w:rsidRPr="000440D5">
              <w:rPr>
                <w:rFonts w:cs="Arial"/>
                <w:color w:val="000000"/>
                <w:sz w:val="22"/>
                <w:szCs w:val="22"/>
              </w:rPr>
              <w:t xml:space="preserve"> and organisations.</w:t>
            </w:r>
          </w:p>
        </w:tc>
        <w:tc>
          <w:tcPr>
            <w:tcW w:w="1697" w:type="dxa"/>
            <w:shd w:val="clear" w:color="auto" w:fill="auto"/>
          </w:tcPr>
          <w:p w14:paraId="132DA62E" w14:textId="77777777" w:rsidR="00C73252" w:rsidRPr="000440D5" w:rsidRDefault="00C73252" w:rsidP="005856DF">
            <w:pPr>
              <w:spacing w:before="60"/>
              <w:rPr>
                <w:rFonts w:cs="Arial"/>
                <w:color w:val="000000"/>
                <w:sz w:val="22"/>
                <w:szCs w:val="22"/>
              </w:rPr>
            </w:pPr>
          </w:p>
        </w:tc>
        <w:tc>
          <w:tcPr>
            <w:tcW w:w="1847" w:type="dxa"/>
            <w:shd w:val="clear" w:color="auto" w:fill="auto"/>
          </w:tcPr>
          <w:p w14:paraId="594CF22D" w14:textId="77777777" w:rsidR="00C73252" w:rsidRPr="000440D5" w:rsidRDefault="00C73252" w:rsidP="005856DF">
            <w:pPr>
              <w:spacing w:before="60"/>
              <w:rPr>
                <w:rFonts w:cs="Arial"/>
                <w:i/>
                <w:color w:val="000000"/>
                <w:sz w:val="22"/>
                <w:szCs w:val="22"/>
              </w:rPr>
            </w:pPr>
          </w:p>
        </w:tc>
      </w:tr>
      <w:tr w:rsidR="00540BA4" w:rsidRPr="000440D5" w14:paraId="2C62F880" w14:textId="77777777" w:rsidTr="005856DF">
        <w:trPr>
          <w:trHeight w:val="720"/>
        </w:trPr>
        <w:tc>
          <w:tcPr>
            <w:tcW w:w="2977" w:type="dxa"/>
            <w:vMerge w:val="restart"/>
            <w:shd w:val="clear" w:color="auto" w:fill="auto"/>
          </w:tcPr>
          <w:p w14:paraId="5869A75F" w14:textId="77777777" w:rsidR="00540BA4" w:rsidRPr="000440D5" w:rsidRDefault="00540BA4" w:rsidP="005856DF">
            <w:pPr>
              <w:numPr>
                <w:ilvl w:val="0"/>
                <w:numId w:val="19"/>
              </w:numPr>
              <w:spacing w:before="60"/>
              <w:rPr>
                <w:rFonts w:cs="Arial"/>
                <w:color w:val="000000"/>
                <w:sz w:val="22"/>
                <w:szCs w:val="22"/>
              </w:rPr>
            </w:pPr>
            <w:r w:rsidRPr="000440D5">
              <w:rPr>
                <w:rFonts w:cs="Arial"/>
                <w:color w:val="000000"/>
                <w:sz w:val="22"/>
                <w:szCs w:val="22"/>
              </w:rPr>
              <w:t>Build relationships through celebrating National Reconciliation Week (NRW).</w:t>
            </w:r>
          </w:p>
        </w:tc>
        <w:tc>
          <w:tcPr>
            <w:tcW w:w="7087" w:type="dxa"/>
          </w:tcPr>
          <w:p w14:paraId="6846D55B" w14:textId="77777777" w:rsidR="00540BA4" w:rsidRPr="000440D5" w:rsidRDefault="00540BA4" w:rsidP="005856DF">
            <w:pPr>
              <w:numPr>
                <w:ilvl w:val="0"/>
                <w:numId w:val="31"/>
              </w:numPr>
              <w:spacing w:before="60"/>
              <w:contextualSpacing/>
              <w:rPr>
                <w:rFonts w:cs="Arial"/>
                <w:color w:val="000000"/>
                <w:sz w:val="22"/>
                <w:szCs w:val="22"/>
              </w:rPr>
            </w:pPr>
            <w:r w:rsidRPr="000440D5">
              <w:rPr>
                <w:rFonts w:cs="Arial"/>
                <w:color w:val="000000"/>
                <w:sz w:val="22"/>
                <w:szCs w:val="22"/>
              </w:rPr>
              <w:t>Circulate Reconciliation Australia’s NRW resources and reconciliation materials to our staff.</w:t>
            </w:r>
          </w:p>
        </w:tc>
        <w:tc>
          <w:tcPr>
            <w:tcW w:w="1697" w:type="dxa"/>
            <w:shd w:val="clear" w:color="auto" w:fill="auto"/>
          </w:tcPr>
          <w:p w14:paraId="0073E8D7" w14:textId="77B172E0" w:rsidR="00540BA4" w:rsidRPr="000440D5" w:rsidRDefault="00165E4E" w:rsidP="005856DF">
            <w:pPr>
              <w:spacing w:before="60"/>
              <w:rPr>
                <w:rFonts w:cs="Arial"/>
                <w:color w:val="000000"/>
                <w:sz w:val="22"/>
                <w:szCs w:val="22"/>
              </w:rPr>
            </w:pPr>
            <w:r>
              <w:rPr>
                <w:rFonts w:cs="Arial"/>
                <w:color w:val="000000"/>
                <w:sz w:val="22"/>
                <w:szCs w:val="22"/>
              </w:rPr>
              <w:t xml:space="preserve">May </w:t>
            </w:r>
            <w:r w:rsidRPr="00165E4E">
              <w:rPr>
                <w:rFonts w:cs="Arial"/>
                <w:i/>
                <w:iCs/>
                <w:color w:val="000000"/>
                <w:sz w:val="22"/>
                <w:szCs w:val="22"/>
              </w:rPr>
              <w:t>[Year]</w:t>
            </w:r>
          </w:p>
        </w:tc>
        <w:tc>
          <w:tcPr>
            <w:tcW w:w="1847" w:type="dxa"/>
            <w:shd w:val="clear" w:color="auto" w:fill="auto"/>
          </w:tcPr>
          <w:p w14:paraId="79B83F57" w14:textId="77777777" w:rsidR="00540BA4" w:rsidRPr="000440D5" w:rsidRDefault="00540BA4" w:rsidP="005856DF">
            <w:pPr>
              <w:spacing w:before="60"/>
              <w:rPr>
                <w:rFonts w:cs="Arial"/>
                <w:color w:val="000000"/>
                <w:sz w:val="22"/>
                <w:szCs w:val="22"/>
              </w:rPr>
            </w:pPr>
          </w:p>
        </w:tc>
      </w:tr>
      <w:tr w:rsidR="00540BA4" w:rsidRPr="000440D5" w14:paraId="403E603E" w14:textId="77777777" w:rsidTr="005856DF">
        <w:trPr>
          <w:trHeight w:val="705"/>
        </w:trPr>
        <w:tc>
          <w:tcPr>
            <w:tcW w:w="2977" w:type="dxa"/>
            <w:vMerge/>
            <w:shd w:val="clear" w:color="auto" w:fill="auto"/>
          </w:tcPr>
          <w:p w14:paraId="6BE40A4F" w14:textId="77777777" w:rsidR="00540BA4" w:rsidRPr="000440D5" w:rsidRDefault="00540BA4" w:rsidP="005856DF">
            <w:pPr>
              <w:numPr>
                <w:ilvl w:val="0"/>
                <w:numId w:val="19"/>
              </w:numPr>
              <w:spacing w:before="60"/>
              <w:rPr>
                <w:rFonts w:cs="Arial"/>
                <w:color w:val="000000"/>
                <w:sz w:val="22"/>
                <w:szCs w:val="22"/>
              </w:rPr>
            </w:pPr>
          </w:p>
        </w:tc>
        <w:tc>
          <w:tcPr>
            <w:tcW w:w="7087" w:type="dxa"/>
          </w:tcPr>
          <w:p w14:paraId="266C614D" w14:textId="7785A5D7" w:rsidR="00540BA4" w:rsidRPr="000440D5" w:rsidRDefault="00C73252" w:rsidP="005856DF">
            <w:pPr>
              <w:numPr>
                <w:ilvl w:val="0"/>
                <w:numId w:val="31"/>
              </w:numPr>
              <w:spacing w:before="60"/>
              <w:contextualSpacing/>
              <w:rPr>
                <w:rFonts w:cs="Arial"/>
                <w:color w:val="000000"/>
                <w:sz w:val="22"/>
                <w:szCs w:val="22"/>
              </w:rPr>
            </w:pPr>
            <w:r w:rsidRPr="000440D5">
              <w:rPr>
                <w:rFonts w:cs="Arial"/>
                <w:color w:val="000000"/>
                <w:sz w:val="22"/>
                <w:szCs w:val="22"/>
              </w:rPr>
              <w:t>R</w:t>
            </w:r>
            <w:r w:rsidR="00315456" w:rsidRPr="000440D5">
              <w:rPr>
                <w:rFonts w:cs="Arial"/>
                <w:color w:val="000000"/>
                <w:sz w:val="22"/>
                <w:szCs w:val="22"/>
              </w:rPr>
              <w:t xml:space="preserve">AP </w:t>
            </w:r>
            <w:r w:rsidRPr="000440D5">
              <w:rPr>
                <w:rFonts w:cs="Arial"/>
                <w:color w:val="000000"/>
                <w:sz w:val="22"/>
                <w:szCs w:val="22"/>
              </w:rPr>
              <w:t>W</w:t>
            </w:r>
            <w:r w:rsidR="00315456" w:rsidRPr="000440D5">
              <w:rPr>
                <w:rFonts w:cs="Arial"/>
                <w:color w:val="000000"/>
                <w:sz w:val="22"/>
                <w:szCs w:val="22"/>
              </w:rPr>
              <w:t xml:space="preserve">orking </w:t>
            </w:r>
            <w:r w:rsidRPr="000440D5">
              <w:rPr>
                <w:rFonts w:cs="Arial"/>
                <w:color w:val="000000"/>
                <w:sz w:val="22"/>
                <w:szCs w:val="22"/>
              </w:rPr>
              <w:t>G</w:t>
            </w:r>
            <w:r w:rsidR="00315456" w:rsidRPr="000440D5">
              <w:rPr>
                <w:rFonts w:cs="Arial"/>
                <w:color w:val="000000"/>
                <w:sz w:val="22"/>
                <w:szCs w:val="22"/>
              </w:rPr>
              <w:t>roup</w:t>
            </w:r>
            <w:r w:rsidR="00540BA4" w:rsidRPr="000440D5">
              <w:rPr>
                <w:rFonts w:cs="Arial"/>
                <w:color w:val="000000"/>
                <w:sz w:val="22"/>
                <w:szCs w:val="22"/>
              </w:rPr>
              <w:t xml:space="preserve"> members </w:t>
            </w:r>
            <w:r w:rsidR="00422476" w:rsidRPr="000440D5">
              <w:rPr>
                <w:rFonts w:cs="Arial"/>
                <w:color w:val="000000"/>
                <w:sz w:val="22"/>
                <w:szCs w:val="22"/>
              </w:rPr>
              <w:t xml:space="preserve">to </w:t>
            </w:r>
            <w:r w:rsidR="00540BA4" w:rsidRPr="000440D5">
              <w:rPr>
                <w:rFonts w:cs="Arial"/>
                <w:color w:val="000000"/>
                <w:sz w:val="22"/>
                <w:szCs w:val="22"/>
              </w:rPr>
              <w:t>participate in an external NRW event.</w:t>
            </w:r>
          </w:p>
        </w:tc>
        <w:tc>
          <w:tcPr>
            <w:tcW w:w="1697" w:type="dxa"/>
            <w:shd w:val="clear" w:color="auto" w:fill="auto"/>
          </w:tcPr>
          <w:p w14:paraId="26DD9054" w14:textId="77777777" w:rsidR="00540BA4" w:rsidRPr="000440D5" w:rsidRDefault="00540BA4" w:rsidP="005856DF">
            <w:pPr>
              <w:spacing w:before="60"/>
              <w:rPr>
                <w:rFonts w:cs="Arial"/>
                <w:color w:val="000000"/>
                <w:sz w:val="22"/>
                <w:szCs w:val="22"/>
              </w:rPr>
            </w:pPr>
            <w:r w:rsidRPr="000440D5">
              <w:rPr>
                <w:rFonts w:cs="Arial"/>
                <w:color w:val="000000"/>
                <w:sz w:val="22"/>
                <w:szCs w:val="22"/>
              </w:rPr>
              <w:t xml:space="preserve">27 May- 3 June, </w:t>
            </w:r>
            <w:r w:rsidRPr="000440D5">
              <w:rPr>
                <w:rFonts w:cs="Arial"/>
                <w:i/>
                <w:color w:val="000000"/>
                <w:sz w:val="22"/>
                <w:szCs w:val="22"/>
              </w:rPr>
              <w:t>[Year]</w:t>
            </w:r>
          </w:p>
        </w:tc>
        <w:tc>
          <w:tcPr>
            <w:tcW w:w="1847" w:type="dxa"/>
            <w:shd w:val="clear" w:color="auto" w:fill="auto"/>
          </w:tcPr>
          <w:p w14:paraId="1CF6B9B0" w14:textId="77777777" w:rsidR="00540BA4" w:rsidRPr="000440D5" w:rsidRDefault="00540BA4" w:rsidP="005856DF">
            <w:pPr>
              <w:spacing w:before="60"/>
              <w:rPr>
                <w:rFonts w:cs="Arial"/>
                <w:color w:val="000000"/>
                <w:sz w:val="22"/>
                <w:szCs w:val="22"/>
              </w:rPr>
            </w:pPr>
          </w:p>
        </w:tc>
      </w:tr>
      <w:tr w:rsidR="00540BA4" w:rsidRPr="000440D5" w14:paraId="2545F364" w14:textId="77777777" w:rsidTr="005856DF">
        <w:trPr>
          <w:trHeight w:val="699"/>
        </w:trPr>
        <w:tc>
          <w:tcPr>
            <w:tcW w:w="2977" w:type="dxa"/>
            <w:vMerge/>
            <w:shd w:val="clear" w:color="auto" w:fill="auto"/>
          </w:tcPr>
          <w:p w14:paraId="33FEF30E" w14:textId="77777777" w:rsidR="00540BA4" w:rsidRPr="000440D5" w:rsidRDefault="00540BA4" w:rsidP="005856DF">
            <w:pPr>
              <w:numPr>
                <w:ilvl w:val="0"/>
                <w:numId w:val="19"/>
              </w:numPr>
              <w:spacing w:before="60"/>
              <w:rPr>
                <w:rFonts w:cs="Arial"/>
                <w:color w:val="000000"/>
                <w:sz w:val="22"/>
                <w:szCs w:val="22"/>
              </w:rPr>
            </w:pPr>
          </w:p>
        </w:tc>
        <w:tc>
          <w:tcPr>
            <w:tcW w:w="7087" w:type="dxa"/>
          </w:tcPr>
          <w:p w14:paraId="56BF3355" w14:textId="77777777" w:rsidR="00540BA4" w:rsidRPr="000440D5" w:rsidRDefault="00540BA4" w:rsidP="005856DF">
            <w:pPr>
              <w:numPr>
                <w:ilvl w:val="0"/>
                <w:numId w:val="31"/>
              </w:numPr>
              <w:spacing w:before="60"/>
              <w:contextualSpacing/>
              <w:rPr>
                <w:rFonts w:cs="Arial"/>
                <w:color w:val="000000"/>
                <w:sz w:val="22"/>
                <w:szCs w:val="22"/>
              </w:rPr>
            </w:pPr>
            <w:r w:rsidRPr="000440D5">
              <w:rPr>
                <w:rFonts w:cs="Arial"/>
                <w:color w:val="000000"/>
                <w:sz w:val="22"/>
                <w:szCs w:val="22"/>
              </w:rPr>
              <w:t>Encourage and support staff and senior leaders to participate in at least one external event to recognise and celebrate NRW.</w:t>
            </w:r>
          </w:p>
        </w:tc>
        <w:tc>
          <w:tcPr>
            <w:tcW w:w="1697" w:type="dxa"/>
            <w:shd w:val="clear" w:color="auto" w:fill="auto"/>
          </w:tcPr>
          <w:p w14:paraId="00211628" w14:textId="77777777" w:rsidR="00540BA4" w:rsidRPr="000440D5" w:rsidRDefault="00540BA4" w:rsidP="005856DF">
            <w:pPr>
              <w:spacing w:before="60"/>
              <w:rPr>
                <w:rFonts w:cs="Arial"/>
                <w:color w:val="000000"/>
                <w:sz w:val="22"/>
                <w:szCs w:val="22"/>
              </w:rPr>
            </w:pPr>
            <w:r w:rsidRPr="000440D5">
              <w:rPr>
                <w:rFonts w:cs="Arial"/>
                <w:color w:val="000000"/>
                <w:sz w:val="22"/>
                <w:szCs w:val="22"/>
              </w:rPr>
              <w:t xml:space="preserve">27 May- 3 June, </w:t>
            </w:r>
            <w:r w:rsidRPr="000440D5">
              <w:rPr>
                <w:rFonts w:cs="Arial"/>
                <w:i/>
                <w:color w:val="000000"/>
                <w:sz w:val="22"/>
                <w:szCs w:val="22"/>
              </w:rPr>
              <w:t>[Year]</w:t>
            </w:r>
          </w:p>
        </w:tc>
        <w:tc>
          <w:tcPr>
            <w:tcW w:w="1847" w:type="dxa"/>
            <w:shd w:val="clear" w:color="auto" w:fill="auto"/>
          </w:tcPr>
          <w:p w14:paraId="105B9A95" w14:textId="77777777" w:rsidR="00540BA4" w:rsidRPr="000440D5" w:rsidRDefault="00540BA4" w:rsidP="005856DF">
            <w:pPr>
              <w:spacing w:before="60"/>
              <w:rPr>
                <w:rFonts w:cs="Arial"/>
                <w:color w:val="000000"/>
                <w:sz w:val="22"/>
                <w:szCs w:val="22"/>
              </w:rPr>
            </w:pPr>
          </w:p>
        </w:tc>
      </w:tr>
      <w:tr w:rsidR="00540BA4" w:rsidRPr="000440D5" w14:paraId="23709153" w14:textId="77777777" w:rsidTr="005856DF">
        <w:trPr>
          <w:trHeight w:val="411"/>
        </w:trPr>
        <w:tc>
          <w:tcPr>
            <w:tcW w:w="2977" w:type="dxa"/>
            <w:vMerge w:val="restart"/>
            <w:shd w:val="clear" w:color="auto" w:fill="auto"/>
          </w:tcPr>
          <w:p w14:paraId="0796FA16" w14:textId="77777777" w:rsidR="00540BA4" w:rsidRPr="000440D5" w:rsidRDefault="00540BA4" w:rsidP="005856DF">
            <w:pPr>
              <w:numPr>
                <w:ilvl w:val="0"/>
                <w:numId w:val="19"/>
              </w:numPr>
              <w:spacing w:before="60"/>
              <w:rPr>
                <w:rFonts w:cs="Arial"/>
                <w:color w:val="000000"/>
                <w:sz w:val="22"/>
                <w:szCs w:val="22"/>
              </w:rPr>
            </w:pPr>
            <w:r w:rsidRPr="000440D5">
              <w:rPr>
                <w:rFonts w:cs="Arial"/>
                <w:color w:val="000000"/>
                <w:sz w:val="22"/>
                <w:szCs w:val="22"/>
              </w:rPr>
              <w:t>Promote reconciliation through our sphere of influence.</w:t>
            </w:r>
          </w:p>
        </w:tc>
        <w:tc>
          <w:tcPr>
            <w:tcW w:w="7087" w:type="dxa"/>
          </w:tcPr>
          <w:p w14:paraId="4604D0DE" w14:textId="286F525B" w:rsidR="00540BA4" w:rsidRPr="000440D5" w:rsidRDefault="00C73252" w:rsidP="00315456">
            <w:pPr>
              <w:numPr>
                <w:ilvl w:val="0"/>
                <w:numId w:val="31"/>
              </w:numPr>
              <w:spacing w:before="60"/>
              <w:contextualSpacing/>
              <w:rPr>
                <w:rFonts w:cs="Arial"/>
                <w:color w:val="000000"/>
              </w:rPr>
            </w:pPr>
            <w:r w:rsidRPr="000440D5">
              <w:rPr>
                <w:rFonts w:cs="Arial"/>
                <w:color w:val="000000"/>
                <w:sz w:val="22"/>
                <w:szCs w:val="22"/>
              </w:rPr>
              <w:t>C</w:t>
            </w:r>
            <w:r w:rsidR="00540BA4" w:rsidRPr="000440D5">
              <w:rPr>
                <w:rFonts w:cs="Arial"/>
                <w:color w:val="000000"/>
                <w:sz w:val="22"/>
                <w:szCs w:val="22"/>
              </w:rPr>
              <w:t xml:space="preserve">ommunicate our </w:t>
            </w:r>
            <w:r w:rsidRPr="000440D5">
              <w:rPr>
                <w:rFonts w:cs="Arial"/>
                <w:color w:val="000000"/>
                <w:sz w:val="22"/>
                <w:szCs w:val="22"/>
              </w:rPr>
              <w:t xml:space="preserve">commitment to reconciliation to all staff. </w:t>
            </w:r>
          </w:p>
        </w:tc>
        <w:tc>
          <w:tcPr>
            <w:tcW w:w="1697" w:type="dxa"/>
            <w:shd w:val="clear" w:color="auto" w:fill="auto"/>
          </w:tcPr>
          <w:p w14:paraId="41CDBB4D" w14:textId="77777777" w:rsidR="00540BA4" w:rsidRPr="000440D5" w:rsidRDefault="00540BA4" w:rsidP="005856DF">
            <w:pPr>
              <w:pStyle w:val="ColorfulShading-Accent31"/>
              <w:spacing w:before="60" w:after="0"/>
              <w:ind w:left="0"/>
              <w:rPr>
                <w:rFonts w:ascii="Arial" w:hAnsi="Arial" w:cs="Arial"/>
                <w:color w:val="000000"/>
              </w:rPr>
            </w:pPr>
          </w:p>
        </w:tc>
        <w:tc>
          <w:tcPr>
            <w:tcW w:w="1847" w:type="dxa"/>
            <w:shd w:val="clear" w:color="auto" w:fill="auto"/>
          </w:tcPr>
          <w:p w14:paraId="0C974CF9" w14:textId="77777777" w:rsidR="00540BA4" w:rsidRPr="000440D5" w:rsidRDefault="00540BA4" w:rsidP="005856DF">
            <w:pPr>
              <w:pStyle w:val="ColorfulShading-Accent31"/>
              <w:spacing w:before="60" w:after="0"/>
              <w:ind w:left="0"/>
              <w:rPr>
                <w:rFonts w:ascii="Arial" w:hAnsi="Arial" w:cs="Arial"/>
                <w:color w:val="000000"/>
              </w:rPr>
            </w:pPr>
          </w:p>
        </w:tc>
      </w:tr>
      <w:tr w:rsidR="00540BA4" w:rsidRPr="000440D5" w14:paraId="1FA09283" w14:textId="77777777" w:rsidTr="00A1634C">
        <w:trPr>
          <w:trHeight w:val="603"/>
        </w:trPr>
        <w:tc>
          <w:tcPr>
            <w:tcW w:w="2977" w:type="dxa"/>
            <w:vMerge/>
            <w:shd w:val="clear" w:color="auto" w:fill="auto"/>
          </w:tcPr>
          <w:p w14:paraId="3083DEB7" w14:textId="77777777" w:rsidR="00540BA4" w:rsidRPr="000440D5" w:rsidRDefault="00540BA4" w:rsidP="005856DF">
            <w:pPr>
              <w:numPr>
                <w:ilvl w:val="0"/>
                <w:numId w:val="19"/>
              </w:numPr>
              <w:spacing w:before="60"/>
              <w:rPr>
                <w:rFonts w:cs="Arial"/>
                <w:color w:val="000000"/>
                <w:sz w:val="22"/>
                <w:szCs w:val="22"/>
              </w:rPr>
            </w:pPr>
          </w:p>
        </w:tc>
        <w:tc>
          <w:tcPr>
            <w:tcW w:w="7087" w:type="dxa"/>
          </w:tcPr>
          <w:p w14:paraId="4E03E9D9" w14:textId="11F3305F" w:rsidR="00540BA4" w:rsidRPr="000440D5" w:rsidRDefault="00A1634C" w:rsidP="00A1634C">
            <w:pPr>
              <w:numPr>
                <w:ilvl w:val="0"/>
                <w:numId w:val="29"/>
              </w:numPr>
              <w:spacing w:before="60"/>
              <w:contextualSpacing/>
              <w:rPr>
                <w:rFonts w:cs="Arial"/>
                <w:color w:val="000000"/>
                <w:sz w:val="22"/>
                <w:szCs w:val="22"/>
              </w:rPr>
            </w:pPr>
            <w:r w:rsidRPr="000440D5">
              <w:rPr>
                <w:rFonts w:cs="Arial"/>
                <w:color w:val="000000"/>
                <w:sz w:val="22"/>
                <w:szCs w:val="22"/>
              </w:rPr>
              <w:t>Identify external stakeholders that our organisation can engage with on our reconciliation journey.</w:t>
            </w:r>
          </w:p>
        </w:tc>
        <w:tc>
          <w:tcPr>
            <w:tcW w:w="1697" w:type="dxa"/>
            <w:shd w:val="clear" w:color="auto" w:fill="auto"/>
          </w:tcPr>
          <w:p w14:paraId="072EFBBC" w14:textId="77777777" w:rsidR="00540BA4" w:rsidRPr="000440D5" w:rsidRDefault="00540BA4" w:rsidP="005856DF">
            <w:pPr>
              <w:pStyle w:val="ColorfulShading-Accent31"/>
              <w:spacing w:before="60" w:after="0"/>
              <w:ind w:left="0"/>
              <w:rPr>
                <w:rFonts w:ascii="Arial" w:hAnsi="Arial" w:cs="Arial"/>
                <w:color w:val="000000"/>
              </w:rPr>
            </w:pPr>
          </w:p>
        </w:tc>
        <w:tc>
          <w:tcPr>
            <w:tcW w:w="1847" w:type="dxa"/>
            <w:shd w:val="clear" w:color="auto" w:fill="auto"/>
          </w:tcPr>
          <w:p w14:paraId="307BFCDE" w14:textId="77777777" w:rsidR="00540BA4" w:rsidRPr="000440D5" w:rsidRDefault="00540BA4" w:rsidP="005856DF">
            <w:pPr>
              <w:pStyle w:val="ColorfulShading-Accent31"/>
              <w:spacing w:before="60" w:after="0"/>
              <w:ind w:left="0"/>
              <w:rPr>
                <w:rFonts w:ascii="Arial" w:hAnsi="Arial" w:cs="Arial"/>
                <w:color w:val="000000"/>
              </w:rPr>
            </w:pPr>
          </w:p>
        </w:tc>
      </w:tr>
      <w:tr w:rsidR="00540BA4" w:rsidRPr="000440D5" w14:paraId="2EB65E8F" w14:textId="77777777" w:rsidTr="005856DF">
        <w:trPr>
          <w:trHeight w:val="678"/>
        </w:trPr>
        <w:tc>
          <w:tcPr>
            <w:tcW w:w="2977" w:type="dxa"/>
            <w:vMerge/>
            <w:shd w:val="clear" w:color="auto" w:fill="auto"/>
          </w:tcPr>
          <w:p w14:paraId="6E217877" w14:textId="77777777" w:rsidR="00540BA4" w:rsidRPr="000440D5" w:rsidRDefault="00540BA4" w:rsidP="005856DF">
            <w:pPr>
              <w:numPr>
                <w:ilvl w:val="0"/>
                <w:numId w:val="19"/>
              </w:numPr>
              <w:spacing w:before="60"/>
              <w:rPr>
                <w:rFonts w:cs="Arial"/>
                <w:color w:val="000000"/>
                <w:sz w:val="22"/>
                <w:szCs w:val="22"/>
              </w:rPr>
            </w:pPr>
          </w:p>
        </w:tc>
        <w:tc>
          <w:tcPr>
            <w:tcW w:w="7087" w:type="dxa"/>
          </w:tcPr>
          <w:p w14:paraId="15175502" w14:textId="42645D34" w:rsidR="00540BA4" w:rsidRPr="000440D5" w:rsidRDefault="00A1634C" w:rsidP="005856DF">
            <w:pPr>
              <w:numPr>
                <w:ilvl w:val="0"/>
                <w:numId w:val="29"/>
              </w:numPr>
              <w:spacing w:before="60"/>
              <w:contextualSpacing/>
              <w:rPr>
                <w:rFonts w:cs="Arial"/>
                <w:color w:val="000000"/>
                <w:sz w:val="22"/>
                <w:szCs w:val="22"/>
              </w:rPr>
            </w:pPr>
            <w:r w:rsidRPr="000440D5">
              <w:rPr>
                <w:rFonts w:cs="Arial"/>
                <w:color w:val="000000"/>
                <w:sz w:val="22"/>
                <w:szCs w:val="22"/>
              </w:rPr>
              <w:t>Identify RAP and other like-minded organisations that we could approach to collaborate with on our reconciliation journey.</w:t>
            </w:r>
          </w:p>
        </w:tc>
        <w:tc>
          <w:tcPr>
            <w:tcW w:w="1697" w:type="dxa"/>
            <w:shd w:val="clear" w:color="auto" w:fill="auto"/>
          </w:tcPr>
          <w:p w14:paraId="3B24F73B" w14:textId="77777777" w:rsidR="00540BA4" w:rsidRPr="000440D5" w:rsidRDefault="00540BA4" w:rsidP="005856DF">
            <w:pPr>
              <w:pStyle w:val="ColorfulShading-Accent31"/>
              <w:spacing w:before="60" w:after="0"/>
              <w:ind w:left="0"/>
              <w:rPr>
                <w:rFonts w:ascii="Arial" w:hAnsi="Arial" w:cs="Arial"/>
                <w:color w:val="000000"/>
              </w:rPr>
            </w:pPr>
          </w:p>
        </w:tc>
        <w:tc>
          <w:tcPr>
            <w:tcW w:w="1847" w:type="dxa"/>
            <w:shd w:val="clear" w:color="auto" w:fill="auto"/>
          </w:tcPr>
          <w:p w14:paraId="142D738B" w14:textId="77777777" w:rsidR="00540BA4" w:rsidRPr="000440D5" w:rsidRDefault="00540BA4" w:rsidP="005856DF">
            <w:pPr>
              <w:pStyle w:val="ColorfulShading-Accent31"/>
              <w:spacing w:before="60" w:after="0"/>
              <w:ind w:left="0"/>
              <w:rPr>
                <w:rFonts w:ascii="Arial" w:hAnsi="Arial" w:cs="Arial"/>
                <w:color w:val="000000"/>
              </w:rPr>
            </w:pPr>
          </w:p>
        </w:tc>
      </w:tr>
      <w:tr w:rsidR="007D3D40" w:rsidRPr="000440D5" w14:paraId="571489A2" w14:textId="77777777" w:rsidTr="005856DF">
        <w:trPr>
          <w:trHeight w:val="678"/>
        </w:trPr>
        <w:tc>
          <w:tcPr>
            <w:tcW w:w="2977" w:type="dxa"/>
            <w:vMerge w:val="restart"/>
            <w:shd w:val="clear" w:color="auto" w:fill="auto"/>
          </w:tcPr>
          <w:p w14:paraId="3C32277B" w14:textId="3054BB57" w:rsidR="007D3D40" w:rsidRPr="000440D5" w:rsidRDefault="007D3D40" w:rsidP="005856DF">
            <w:pPr>
              <w:numPr>
                <w:ilvl w:val="0"/>
                <w:numId w:val="19"/>
              </w:numPr>
              <w:spacing w:before="60"/>
              <w:rPr>
                <w:rFonts w:cs="Arial"/>
                <w:color w:val="000000"/>
                <w:sz w:val="22"/>
                <w:szCs w:val="22"/>
              </w:rPr>
            </w:pPr>
            <w:r w:rsidRPr="000440D5">
              <w:rPr>
                <w:rFonts w:cs="Arial"/>
                <w:color w:val="000000"/>
                <w:sz w:val="22"/>
                <w:szCs w:val="22"/>
              </w:rPr>
              <w:t>Promote positive race relations through anti-discrimination strategies.</w:t>
            </w:r>
          </w:p>
        </w:tc>
        <w:tc>
          <w:tcPr>
            <w:tcW w:w="7087" w:type="dxa"/>
          </w:tcPr>
          <w:p w14:paraId="6B217F5C" w14:textId="3280DCE5" w:rsidR="007D3D40" w:rsidRPr="000440D5" w:rsidRDefault="007D3D40" w:rsidP="007D3D40">
            <w:pPr>
              <w:numPr>
                <w:ilvl w:val="0"/>
                <w:numId w:val="29"/>
              </w:numPr>
              <w:spacing w:before="60"/>
              <w:contextualSpacing/>
              <w:rPr>
                <w:rFonts w:cs="Arial"/>
                <w:color w:val="000000"/>
                <w:sz w:val="22"/>
                <w:szCs w:val="22"/>
              </w:rPr>
            </w:pPr>
            <w:r w:rsidRPr="000440D5">
              <w:rPr>
                <w:rFonts w:cs="Arial"/>
                <w:color w:val="000000"/>
                <w:sz w:val="22"/>
                <w:szCs w:val="22"/>
              </w:rPr>
              <w:t>Research best practice and policies in areas of race relations and anti-discrimination.</w:t>
            </w:r>
          </w:p>
        </w:tc>
        <w:tc>
          <w:tcPr>
            <w:tcW w:w="1697" w:type="dxa"/>
            <w:shd w:val="clear" w:color="auto" w:fill="auto"/>
          </w:tcPr>
          <w:p w14:paraId="7F1FEFEB" w14:textId="77777777" w:rsidR="007D3D40" w:rsidRPr="000440D5" w:rsidRDefault="007D3D40" w:rsidP="005856DF">
            <w:pPr>
              <w:pStyle w:val="ColorfulShading-Accent31"/>
              <w:spacing w:before="60" w:after="0"/>
              <w:ind w:left="0"/>
              <w:rPr>
                <w:rFonts w:ascii="Arial" w:hAnsi="Arial" w:cs="Arial"/>
                <w:color w:val="000000"/>
              </w:rPr>
            </w:pPr>
          </w:p>
        </w:tc>
        <w:tc>
          <w:tcPr>
            <w:tcW w:w="1847" w:type="dxa"/>
            <w:shd w:val="clear" w:color="auto" w:fill="auto"/>
          </w:tcPr>
          <w:p w14:paraId="0744022F" w14:textId="77777777" w:rsidR="007D3D40" w:rsidRPr="000440D5" w:rsidRDefault="007D3D40" w:rsidP="005856DF">
            <w:pPr>
              <w:pStyle w:val="ColorfulShading-Accent31"/>
              <w:spacing w:before="60" w:after="0"/>
              <w:ind w:left="0"/>
              <w:rPr>
                <w:rFonts w:ascii="Arial" w:hAnsi="Arial" w:cs="Arial"/>
                <w:color w:val="000000"/>
              </w:rPr>
            </w:pPr>
          </w:p>
        </w:tc>
      </w:tr>
      <w:tr w:rsidR="007D3D40" w:rsidRPr="000440D5" w14:paraId="26442AD9" w14:textId="77777777" w:rsidTr="007D3D40">
        <w:trPr>
          <w:trHeight w:val="733"/>
        </w:trPr>
        <w:tc>
          <w:tcPr>
            <w:tcW w:w="2977" w:type="dxa"/>
            <w:vMerge/>
            <w:shd w:val="clear" w:color="auto" w:fill="auto"/>
          </w:tcPr>
          <w:p w14:paraId="0F727C4E" w14:textId="0FB704C8" w:rsidR="007D3D40" w:rsidRPr="000440D5" w:rsidRDefault="007D3D40" w:rsidP="007D3D40">
            <w:pPr>
              <w:pStyle w:val="ColorfulShading-Accent31"/>
              <w:shd w:val="clear" w:color="auto" w:fill="FFFFFF"/>
              <w:ind w:left="0"/>
              <w:rPr>
                <w:rFonts w:ascii="Arial" w:hAnsi="Arial" w:cs="Arial"/>
                <w:i/>
              </w:rPr>
            </w:pPr>
          </w:p>
        </w:tc>
        <w:tc>
          <w:tcPr>
            <w:tcW w:w="7087" w:type="dxa"/>
          </w:tcPr>
          <w:p w14:paraId="3B88577A" w14:textId="122C22F9" w:rsidR="007D3D40" w:rsidRPr="000440D5" w:rsidRDefault="007D3D40" w:rsidP="007D3D40">
            <w:pPr>
              <w:pStyle w:val="ColorfulShading-Accent31"/>
              <w:numPr>
                <w:ilvl w:val="0"/>
                <w:numId w:val="29"/>
              </w:numPr>
              <w:spacing w:before="60" w:after="0"/>
              <w:rPr>
                <w:rFonts w:ascii="Arial" w:hAnsi="Arial" w:cs="Arial"/>
                <w:color w:val="000000"/>
              </w:rPr>
            </w:pPr>
            <w:r w:rsidRPr="000440D5">
              <w:rPr>
                <w:rFonts w:ascii="Arial" w:hAnsi="Arial" w:cs="Arial"/>
                <w:color w:val="000000"/>
              </w:rPr>
              <w:t>Conduct a review of HR policies and procedures to identify existing anti-discrimination provisions, and future needs.</w:t>
            </w:r>
          </w:p>
        </w:tc>
        <w:tc>
          <w:tcPr>
            <w:tcW w:w="1697" w:type="dxa"/>
            <w:shd w:val="clear" w:color="auto" w:fill="auto"/>
          </w:tcPr>
          <w:p w14:paraId="7890BD4E" w14:textId="77777777" w:rsidR="007D3D40" w:rsidRPr="000440D5" w:rsidRDefault="007D3D40" w:rsidP="005856DF">
            <w:pPr>
              <w:pStyle w:val="ColorfulShading-Accent31"/>
              <w:spacing w:before="60" w:after="0"/>
              <w:ind w:left="0"/>
              <w:rPr>
                <w:rFonts w:ascii="Arial" w:hAnsi="Arial" w:cs="Arial"/>
                <w:color w:val="000000"/>
              </w:rPr>
            </w:pPr>
          </w:p>
        </w:tc>
        <w:tc>
          <w:tcPr>
            <w:tcW w:w="1847" w:type="dxa"/>
            <w:shd w:val="clear" w:color="auto" w:fill="auto"/>
          </w:tcPr>
          <w:p w14:paraId="63BB5F4E" w14:textId="77777777" w:rsidR="007D3D40" w:rsidRPr="000440D5" w:rsidRDefault="007D3D40" w:rsidP="005856DF">
            <w:pPr>
              <w:pStyle w:val="ColorfulShading-Accent31"/>
              <w:spacing w:before="60" w:after="0"/>
              <w:ind w:left="0"/>
              <w:rPr>
                <w:rFonts w:ascii="Arial" w:hAnsi="Arial" w:cs="Arial"/>
                <w:color w:val="000000"/>
              </w:rPr>
            </w:pPr>
          </w:p>
        </w:tc>
      </w:tr>
    </w:tbl>
    <w:p w14:paraId="0F9F4355" w14:textId="77777777" w:rsidR="00540BA4" w:rsidRPr="000440D5" w:rsidRDefault="00540BA4" w:rsidP="00F30F23">
      <w:pPr>
        <w:rPr>
          <w:rFonts w:cs="Arial"/>
          <w:sz w:val="22"/>
          <w:szCs w:val="22"/>
        </w:rPr>
      </w:pPr>
    </w:p>
    <w:p w14:paraId="79D5D028" w14:textId="202C95CF" w:rsidR="00540BA4" w:rsidRPr="000440D5" w:rsidRDefault="00540BA4" w:rsidP="00F30F23">
      <w:pPr>
        <w:rPr>
          <w:rFonts w:cs="Arial"/>
          <w:sz w:val="22"/>
          <w:szCs w:val="22"/>
        </w:rPr>
      </w:pPr>
    </w:p>
    <w:p w14:paraId="697BEAE8" w14:textId="2A4383FC" w:rsidR="00540BA4" w:rsidRPr="000440D5" w:rsidRDefault="00540BA4" w:rsidP="00F30F23">
      <w:pPr>
        <w:rPr>
          <w:rFonts w:cs="Arial"/>
          <w:sz w:val="22"/>
          <w:szCs w:val="22"/>
        </w:rPr>
      </w:pPr>
    </w:p>
    <w:p w14:paraId="7B2B27A5" w14:textId="4F035C60" w:rsidR="00D011FD" w:rsidRPr="000440D5" w:rsidRDefault="00D011FD" w:rsidP="00F30F23">
      <w:pPr>
        <w:rPr>
          <w:rFonts w:cs="Arial"/>
          <w:sz w:val="22"/>
          <w:szCs w:val="22"/>
        </w:rPr>
      </w:pPr>
    </w:p>
    <w:p w14:paraId="4EFB9E73" w14:textId="25FA77DF" w:rsidR="007D3D40" w:rsidRPr="000440D5" w:rsidRDefault="007D3D40" w:rsidP="00F30F23">
      <w:pPr>
        <w:rPr>
          <w:rFonts w:cs="Arial"/>
          <w:sz w:val="22"/>
          <w:szCs w:val="22"/>
        </w:rPr>
      </w:pPr>
    </w:p>
    <w:p w14:paraId="14D5748A" w14:textId="5BE49365" w:rsidR="007D3D40" w:rsidRPr="000440D5" w:rsidRDefault="007D3D40" w:rsidP="00F30F23">
      <w:pPr>
        <w:rPr>
          <w:rFonts w:cs="Arial"/>
          <w:sz w:val="22"/>
          <w:szCs w:val="22"/>
        </w:rPr>
      </w:pPr>
    </w:p>
    <w:p w14:paraId="6AF76B8C" w14:textId="30E5BC3E" w:rsidR="007D3D40" w:rsidRPr="000440D5" w:rsidRDefault="007D3D40" w:rsidP="00F30F23">
      <w:pPr>
        <w:rPr>
          <w:rFonts w:cs="Arial"/>
          <w:sz w:val="22"/>
          <w:szCs w:val="22"/>
        </w:rPr>
      </w:pPr>
    </w:p>
    <w:p w14:paraId="78735D07" w14:textId="7CC4D2D2" w:rsidR="007D3D40" w:rsidRPr="000440D5" w:rsidRDefault="007D3D40" w:rsidP="00F30F23">
      <w:pPr>
        <w:rPr>
          <w:rFonts w:cs="Arial"/>
          <w:sz w:val="22"/>
          <w:szCs w:val="22"/>
        </w:rPr>
      </w:pPr>
    </w:p>
    <w:p w14:paraId="25D8B71B" w14:textId="77777777" w:rsidR="007D3D40" w:rsidRPr="000440D5" w:rsidRDefault="007D3D40" w:rsidP="00F30F23">
      <w:pPr>
        <w:rPr>
          <w:rFonts w:cs="Arial"/>
          <w:sz w:val="22"/>
          <w:szCs w:val="22"/>
        </w:rPr>
      </w:pPr>
    </w:p>
    <w:p w14:paraId="6A2015FD" w14:textId="77777777" w:rsidR="003D59B9" w:rsidRPr="000440D5" w:rsidRDefault="003D59B9"/>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087"/>
        <w:gridCol w:w="1744"/>
        <w:gridCol w:w="1800"/>
      </w:tblGrid>
      <w:tr w:rsidR="003D59B9" w:rsidRPr="000440D5" w14:paraId="349C9BA5" w14:textId="77777777" w:rsidTr="005856DF">
        <w:trPr>
          <w:trHeight w:val="245"/>
        </w:trPr>
        <w:tc>
          <w:tcPr>
            <w:tcW w:w="13608" w:type="dxa"/>
            <w:gridSpan w:val="4"/>
            <w:shd w:val="clear" w:color="auto" w:fill="D9D9D9"/>
          </w:tcPr>
          <w:p w14:paraId="6BF86DE3" w14:textId="77777777" w:rsidR="003D59B9" w:rsidRPr="000440D5" w:rsidRDefault="003D59B9" w:rsidP="005856DF">
            <w:pPr>
              <w:pStyle w:val="ColorfulShading-Accent31"/>
              <w:spacing w:before="60" w:after="0"/>
              <w:ind w:left="0"/>
              <w:rPr>
                <w:rFonts w:ascii="Arial" w:hAnsi="Arial" w:cs="Arial"/>
                <w:b/>
                <w:color w:val="000000"/>
              </w:rPr>
            </w:pPr>
            <w:r w:rsidRPr="000440D5">
              <w:rPr>
                <w:rFonts w:ascii="Arial" w:hAnsi="Arial" w:cs="Arial"/>
                <w:b/>
                <w:color w:val="000000"/>
              </w:rPr>
              <w:lastRenderedPageBreak/>
              <w:t>Respect</w:t>
            </w:r>
          </w:p>
        </w:tc>
      </w:tr>
      <w:tr w:rsidR="003D59B9" w:rsidRPr="000440D5" w14:paraId="6521459E" w14:textId="77777777" w:rsidTr="005856DF">
        <w:trPr>
          <w:trHeight w:val="245"/>
        </w:trPr>
        <w:tc>
          <w:tcPr>
            <w:tcW w:w="2977" w:type="dxa"/>
            <w:shd w:val="clear" w:color="auto" w:fill="auto"/>
          </w:tcPr>
          <w:p w14:paraId="770BDE48" w14:textId="77777777" w:rsidR="003D59B9" w:rsidRPr="000440D5" w:rsidRDefault="003D59B9" w:rsidP="005856DF">
            <w:pPr>
              <w:pStyle w:val="ColorfulShading-Accent31"/>
              <w:spacing w:before="60" w:after="0"/>
              <w:ind w:left="0"/>
              <w:rPr>
                <w:rFonts w:ascii="Arial" w:hAnsi="Arial" w:cs="Arial"/>
                <w:color w:val="000000"/>
              </w:rPr>
            </w:pPr>
            <w:r w:rsidRPr="000440D5">
              <w:rPr>
                <w:rFonts w:ascii="Arial" w:hAnsi="Arial" w:cs="Arial"/>
                <w:b/>
                <w:color w:val="000000"/>
              </w:rPr>
              <w:t>Action</w:t>
            </w:r>
          </w:p>
        </w:tc>
        <w:tc>
          <w:tcPr>
            <w:tcW w:w="7087" w:type="dxa"/>
          </w:tcPr>
          <w:p w14:paraId="1D5B6C17" w14:textId="77777777" w:rsidR="003D59B9" w:rsidRPr="000440D5" w:rsidRDefault="003D59B9" w:rsidP="005856DF">
            <w:pPr>
              <w:pStyle w:val="ColorfulShading-Accent31"/>
              <w:spacing w:before="60" w:after="0"/>
              <w:ind w:left="0"/>
              <w:rPr>
                <w:rFonts w:ascii="Arial" w:hAnsi="Arial" w:cs="Arial"/>
                <w:color w:val="000000"/>
              </w:rPr>
            </w:pPr>
            <w:r w:rsidRPr="000440D5">
              <w:rPr>
                <w:rFonts w:ascii="Arial" w:hAnsi="Arial" w:cs="Arial"/>
                <w:b/>
                <w:color w:val="000000"/>
              </w:rPr>
              <w:t>Deliverable</w:t>
            </w:r>
          </w:p>
        </w:tc>
        <w:tc>
          <w:tcPr>
            <w:tcW w:w="1744" w:type="dxa"/>
            <w:shd w:val="clear" w:color="auto" w:fill="auto"/>
          </w:tcPr>
          <w:p w14:paraId="574E729D" w14:textId="77777777" w:rsidR="003D59B9" w:rsidRPr="000440D5" w:rsidRDefault="003D59B9" w:rsidP="005856DF">
            <w:pPr>
              <w:pStyle w:val="ColorfulShading-Accent31"/>
              <w:spacing w:before="60" w:after="0"/>
              <w:ind w:left="0"/>
              <w:rPr>
                <w:rFonts w:ascii="Arial" w:hAnsi="Arial" w:cs="Arial"/>
                <w:color w:val="000000"/>
              </w:rPr>
            </w:pPr>
            <w:r w:rsidRPr="000440D5">
              <w:rPr>
                <w:rFonts w:ascii="Arial" w:hAnsi="Arial" w:cs="Arial"/>
                <w:b/>
                <w:color w:val="000000"/>
              </w:rPr>
              <w:t>Timeline</w:t>
            </w:r>
          </w:p>
        </w:tc>
        <w:tc>
          <w:tcPr>
            <w:tcW w:w="1800" w:type="dxa"/>
            <w:shd w:val="clear" w:color="auto" w:fill="auto"/>
          </w:tcPr>
          <w:p w14:paraId="778FDD14" w14:textId="77777777" w:rsidR="003D59B9" w:rsidRPr="000440D5" w:rsidRDefault="003D59B9" w:rsidP="005856DF">
            <w:pPr>
              <w:pStyle w:val="ColorfulShading-Accent31"/>
              <w:spacing w:before="60" w:after="0"/>
              <w:ind w:left="0"/>
              <w:rPr>
                <w:rFonts w:ascii="Arial" w:hAnsi="Arial" w:cs="Arial"/>
                <w:color w:val="000000"/>
              </w:rPr>
            </w:pPr>
            <w:r w:rsidRPr="000440D5">
              <w:rPr>
                <w:rFonts w:ascii="Arial" w:hAnsi="Arial" w:cs="Arial"/>
                <w:b/>
                <w:color w:val="000000"/>
              </w:rPr>
              <w:t>Responsibility</w:t>
            </w:r>
          </w:p>
        </w:tc>
      </w:tr>
      <w:tr w:rsidR="00315456" w:rsidRPr="000440D5" w14:paraId="6F671505" w14:textId="77777777" w:rsidTr="005856DF">
        <w:trPr>
          <w:trHeight w:val="825"/>
        </w:trPr>
        <w:tc>
          <w:tcPr>
            <w:tcW w:w="2977" w:type="dxa"/>
            <w:vMerge w:val="restart"/>
            <w:shd w:val="clear" w:color="auto" w:fill="auto"/>
          </w:tcPr>
          <w:p w14:paraId="4878BA41" w14:textId="1EBF2378" w:rsidR="00315456" w:rsidRPr="000440D5" w:rsidRDefault="00315456" w:rsidP="00315456">
            <w:pPr>
              <w:numPr>
                <w:ilvl w:val="0"/>
                <w:numId w:val="19"/>
              </w:numPr>
              <w:spacing w:before="60"/>
              <w:rPr>
                <w:rFonts w:cs="Arial"/>
                <w:color w:val="000000"/>
                <w:sz w:val="22"/>
                <w:szCs w:val="22"/>
              </w:rPr>
            </w:pPr>
            <w:r w:rsidRPr="000440D5">
              <w:rPr>
                <w:rFonts w:cs="Arial"/>
                <w:color w:val="000000"/>
                <w:sz w:val="22"/>
                <w:szCs w:val="22"/>
              </w:rPr>
              <w:t>Increase understanding, value and recognition of Aboriginal and Torres Strait Islander cultures, histories, knowledge and rights through cultural learning.</w:t>
            </w:r>
          </w:p>
        </w:tc>
        <w:tc>
          <w:tcPr>
            <w:tcW w:w="7087" w:type="dxa"/>
          </w:tcPr>
          <w:p w14:paraId="5A8E331E" w14:textId="5A12CFEA" w:rsidR="00315456" w:rsidRPr="000440D5" w:rsidRDefault="00315456" w:rsidP="00315456">
            <w:pPr>
              <w:numPr>
                <w:ilvl w:val="0"/>
                <w:numId w:val="31"/>
              </w:numPr>
              <w:spacing w:before="60"/>
              <w:contextualSpacing/>
              <w:rPr>
                <w:rFonts w:cs="Arial"/>
                <w:color w:val="000000"/>
                <w:sz w:val="19"/>
                <w:szCs w:val="19"/>
              </w:rPr>
            </w:pPr>
            <w:r w:rsidRPr="000440D5">
              <w:rPr>
                <w:rFonts w:cs="Arial"/>
                <w:color w:val="000000"/>
                <w:sz w:val="22"/>
                <w:szCs w:val="22"/>
              </w:rPr>
              <w:t>Develop a business case for increasing understanding, value and recognition of Aboriginal and Torres Strait Islander cultures, histories, knowledge and rights within our organisation.</w:t>
            </w:r>
          </w:p>
        </w:tc>
        <w:tc>
          <w:tcPr>
            <w:tcW w:w="1744" w:type="dxa"/>
            <w:shd w:val="clear" w:color="auto" w:fill="auto"/>
          </w:tcPr>
          <w:p w14:paraId="1C4BE822" w14:textId="7A7D865B" w:rsidR="00315456" w:rsidRPr="000440D5" w:rsidRDefault="00315456" w:rsidP="00315456">
            <w:pPr>
              <w:pStyle w:val="ColorfulShading-Accent31"/>
              <w:spacing w:after="0"/>
              <w:ind w:left="0"/>
              <w:rPr>
                <w:rFonts w:ascii="Arial" w:hAnsi="Arial" w:cs="Arial"/>
                <w:color w:val="000000"/>
              </w:rPr>
            </w:pPr>
            <w:r w:rsidRPr="000440D5">
              <w:rPr>
                <w:rFonts w:ascii="Arial" w:hAnsi="Arial" w:cs="Arial"/>
                <w:i/>
                <w:color w:val="000000"/>
              </w:rPr>
              <w:t>[Month, year]</w:t>
            </w:r>
          </w:p>
        </w:tc>
        <w:tc>
          <w:tcPr>
            <w:tcW w:w="1800" w:type="dxa"/>
            <w:shd w:val="clear" w:color="auto" w:fill="auto"/>
          </w:tcPr>
          <w:p w14:paraId="271518D9" w14:textId="3C985010" w:rsidR="00315456" w:rsidRPr="000440D5" w:rsidRDefault="00315456" w:rsidP="00315456">
            <w:pPr>
              <w:pStyle w:val="ColorfulShading-Accent31"/>
              <w:spacing w:after="0"/>
              <w:ind w:left="0"/>
              <w:rPr>
                <w:rFonts w:ascii="Arial" w:hAnsi="Arial" w:cs="Arial"/>
                <w:color w:val="000000"/>
              </w:rPr>
            </w:pPr>
            <w:r w:rsidRPr="000440D5">
              <w:rPr>
                <w:rFonts w:ascii="Arial" w:hAnsi="Arial" w:cs="Arial"/>
                <w:i/>
                <w:color w:val="000000"/>
              </w:rPr>
              <w:t>[Job title]</w:t>
            </w:r>
          </w:p>
        </w:tc>
      </w:tr>
      <w:tr w:rsidR="003D59B9" w:rsidRPr="000440D5" w14:paraId="1090824D" w14:textId="77777777" w:rsidTr="005856DF">
        <w:trPr>
          <w:trHeight w:val="694"/>
        </w:trPr>
        <w:tc>
          <w:tcPr>
            <w:tcW w:w="2977" w:type="dxa"/>
            <w:vMerge/>
            <w:shd w:val="clear" w:color="auto" w:fill="auto"/>
          </w:tcPr>
          <w:p w14:paraId="609E5900" w14:textId="77777777" w:rsidR="003D59B9" w:rsidRPr="000440D5" w:rsidRDefault="003D59B9" w:rsidP="005856DF">
            <w:pPr>
              <w:numPr>
                <w:ilvl w:val="0"/>
                <w:numId w:val="19"/>
              </w:numPr>
              <w:rPr>
                <w:rFonts w:cs="Arial"/>
                <w:color w:val="000000"/>
                <w:sz w:val="22"/>
                <w:szCs w:val="22"/>
              </w:rPr>
            </w:pPr>
          </w:p>
        </w:tc>
        <w:tc>
          <w:tcPr>
            <w:tcW w:w="7087" w:type="dxa"/>
          </w:tcPr>
          <w:p w14:paraId="35C93C54" w14:textId="27552D92" w:rsidR="003D59B9" w:rsidRPr="000440D5" w:rsidRDefault="00A1634C" w:rsidP="00A1634C">
            <w:pPr>
              <w:numPr>
                <w:ilvl w:val="0"/>
                <w:numId w:val="31"/>
              </w:numPr>
              <w:spacing w:before="60"/>
              <w:contextualSpacing/>
              <w:rPr>
                <w:rFonts w:cs="Arial"/>
                <w:color w:val="000000"/>
                <w:sz w:val="19"/>
                <w:szCs w:val="19"/>
              </w:rPr>
            </w:pPr>
            <w:r w:rsidRPr="000440D5">
              <w:rPr>
                <w:rFonts w:cs="Arial"/>
                <w:color w:val="000000"/>
                <w:sz w:val="22"/>
                <w:szCs w:val="22"/>
              </w:rPr>
              <w:t>Conduct a review of cultural learning needs within our organisation.</w:t>
            </w:r>
          </w:p>
        </w:tc>
        <w:tc>
          <w:tcPr>
            <w:tcW w:w="1744" w:type="dxa"/>
            <w:shd w:val="clear" w:color="auto" w:fill="auto"/>
          </w:tcPr>
          <w:p w14:paraId="041C2881" w14:textId="77777777" w:rsidR="003D59B9" w:rsidRPr="000440D5" w:rsidDel="00552E93" w:rsidRDefault="003D59B9" w:rsidP="005856DF">
            <w:pPr>
              <w:rPr>
                <w:rFonts w:cs="Arial"/>
                <w:i/>
                <w:color w:val="000000"/>
                <w:sz w:val="22"/>
                <w:szCs w:val="22"/>
              </w:rPr>
            </w:pPr>
          </w:p>
        </w:tc>
        <w:tc>
          <w:tcPr>
            <w:tcW w:w="1800" w:type="dxa"/>
            <w:shd w:val="clear" w:color="auto" w:fill="auto"/>
          </w:tcPr>
          <w:p w14:paraId="474A8300" w14:textId="77777777" w:rsidR="003D59B9" w:rsidRPr="000440D5" w:rsidDel="00552E93" w:rsidRDefault="003D59B9" w:rsidP="005856DF">
            <w:pPr>
              <w:pStyle w:val="ColorfulShading-Accent31"/>
              <w:spacing w:after="0"/>
              <w:ind w:left="0"/>
              <w:rPr>
                <w:rFonts w:ascii="Arial" w:hAnsi="Arial" w:cs="Arial"/>
                <w:i/>
                <w:color w:val="000000"/>
              </w:rPr>
            </w:pPr>
          </w:p>
        </w:tc>
      </w:tr>
      <w:tr w:rsidR="003D59B9" w:rsidRPr="000440D5" w14:paraId="0D60D45E" w14:textId="77777777" w:rsidTr="005856DF">
        <w:trPr>
          <w:trHeight w:val="688"/>
        </w:trPr>
        <w:tc>
          <w:tcPr>
            <w:tcW w:w="2977" w:type="dxa"/>
            <w:vMerge w:val="restart"/>
            <w:shd w:val="clear" w:color="auto" w:fill="auto"/>
          </w:tcPr>
          <w:p w14:paraId="73FBF607" w14:textId="77777777" w:rsidR="003D59B9" w:rsidRPr="000440D5" w:rsidDel="00145220" w:rsidRDefault="003D59B9" w:rsidP="005856DF">
            <w:pPr>
              <w:numPr>
                <w:ilvl w:val="0"/>
                <w:numId w:val="19"/>
              </w:numPr>
              <w:spacing w:before="60"/>
              <w:rPr>
                <w:rFonts w:cs="Arial"/>
                <w:color w:val="000000"/>
                <w:sz w:val="22"/>
                <w:szCs w:val="22"/>
              </w:rPr>
            </w:pPr>
            <w:r w:rsidRPr="000440D5">
              <w:rPr>
                <w:rFonts w:cs="Arial"/>
                <w:color w:val="000000"/>
                <w:sz w:val="22"/>
                <w:szCs w:val="22"/>
              </w:rPr>
              <w:t>Demonstrate respect to Aboriginal and Torres Strait Islander peoples by observing cultural protocols.</w:t>
            </w:r>
          </w:p>
        </w:tc>
        <w:tc>
          <w:tcPr>
            <w:tcW w:w="7087" w:type="dxa"/>
          </w:tcPr>
          <w:p w14:paraId="241A5385" w14:textId="0DD1D84B" w:rsidR="003D59B9" w:rsidRPr="000440D5" w:rsidRDefault="00A1634C" w:rsidP="00A1634C">
            <w:pPr>
              <w:numPr>
                <w:ilvl w:val="0"/>
                <w:numId w:val="31"/>
              </w:numPr>
              <w:spacing w:before="60"/>
              <w:contextualSpacing/>
              <w:rPr>
                <w:rFonts w:cs="Arial"/>
                <w:color w:val="000000"/>
                <w:sz w:val="22"/>
                <w:szCs w:val="22"/>
              </w:rPr>
            </w:pPr>
            <w:r w:rsidRPr="000440D5">
              <w:rPr>
                <w:rFonts w:cs="Arial"/>
                <w:color w:val="000000"/>
                <w:sz w:val="22"/>
                <w:szCs w:val="22"/>
              </w:rPr>
              <w:t xml:space="preserve">Develop an understanding of the local Traditional Owners </w:t>
            </w:r>
            <w:r w:rsidR="00B65C5C" w:rsidRPr="000440D5">
              <w:rPr>
                <w:rFonts w:cs="Arial"/>
                <w:color w:val="000000"/>
                <w:sz w:val="22"/>
                <w:szCs w:val="22"/>
              </w:rPr>
              <w:t xml:space="preserve">or Custodians </w:t>
            </w:r>
            <w:r w:rsidRPr="000440D5">
              <w:rPr>
                <w:rFonts w:cs="Arial"/>
                <w:color w:val="000000"/>
                <w:sz w:val="22"/>
                <w:szCs w:val="22"/>
              </w:rPr>
              <w:t>of the lands and waters within our organisation’s operational area.</w:t>
            </w:r>
          </w:p>
        </w:tc>
        <w:tc>
          <w:tcPr>
            <w:tcW w:w="1744" w:type="dxa"/>
            <w:shd w:val="clear" w:color="auto" w:fill="auto"/>
          </w:tcPr>
          <w:p w14:paraId="2102DB3A" w14:textId="77777777" w:rsidR="003D59B9" w:rsidRPr="000440D5" w:rsidRDefault="003D59B9" w:rsidP="005856DF">
            <w:pPr>
              <w:pStyle w:val="ColorfulShading-Accent31"/>
              <w:spacing w:before="60" w:after="0"/>
              <w:ind w:left="0"/>
              <w:rPr>
                <w:rFonts w:ascii="Arial" w:hAnsi="Arial" w:cs="Arial"/>
                <w:color w:val="000000"/>
              </w:rPr>
            </w:pPr>
          </w:p>
        </w:tc>
        <w:tc>
          <w:tcPr>
            <w:tcW w:w="1800" w:type="dxa"/>
            <w:shd w:val="clear" w:color="auto" w:fill="auto"/>
          </w:tcPr>
          <w:p w14:paraId="05A1059C" w14:textId="77777777" w:rsidR="003D59B9" w:rsidRPr="000440D5" w:rsidRDefault="003D59B9" w:rsidP="005856DF">
            <w:pPr>
              <w:pStyle w:val="ColorfulShading-Accent31"/>
              <w:spacing w:before="60" w:after="0"/>
              <w:ind w:left="0"/>
              <w:rPr>
                <w:rFonts w:ascii="Arial" w:hAnsi="Arial" w:cs="Arial"/>
                <w:color w:val="000000"/>
              </w:rPr>
            </w:pPr>
          </w:p>
        </w:tc>
      </w:tr>
      <w:tr w:rsidR="003D59B9" w:rsidRPr="000440D5" w14:paraId="74B17624" w14:textId="77777777" w:rsidTr="003D59B9">
        <w:trPr>
          <w:trHeight w:val="856"/>
        </w:trPr>
        <w:tc>
          <w:tcPr>
            <w:tcW w:w="2977" w:type="dxa"/>
            <w:vMerge/>
            <w:shd w:val="clear" w:color="auto" w:fill="auto"/>
          </w:tcPr>
          <w:p w14:paraId="56BFD172" w14:textId="77777777" w:rsidR="003D59B9" w:rsidRPr="000440D5" w:rsidRDefault="003D59B9" w:rsidP="005856DF">
            <w:pPr>
              <w:numPr>
                <w:ilvl w:val="0"/>
                <w:numId w:val="19"/>
              </w:numPr>
              <w:spacing w:before="60"/>
              <w:rPr>
                <w:rFonts w:cs="Arial"/>
                <w:color w:val="000000"/>
                <w:sz w:val="22"/>
                <w:szCs w:val="22"/>
              </w:rPr>
            </w:pPr>
          </w:p>
        </w:tc>
        <w:tc>
          <w:tcPr>
            <w:tcW w:w="7087" w:type="dxa"/>
          </w:tcPr>
          <w:p w14:paraId="17D2DE34" w14:textId="2D3607E0" w:rsidR="003D59B9" w:rsidRPr="000440D5" w:rsidRDefault="00A1634C" w:rsidP="00B65C5C">
            <w:pPr>
              <w:numPr>
                <w:ilvl w:val="0"/>
                <w:numId w:val="31"/>
              </w:numPr>
              <w:spacing w:before="60"/>
              <w:contextualSpacing/>
              <w:rPr>
                <w:rFonts w:cs="Arial"/>
                <w:color w:val="000000"/>
                <w:sz w:val="22"/>
                <w:szCs w:val="22"/>
              </w:rPr>
            </w:pPr>
            <w:r w:rsidRPr="000440D5">
              <w:rPr>
                <w:rFonts w:cs="Arial"/>
                <w:color w:val="000000"/>
                <w:sz w:val="22"/>
                <w:szCs w:val="22"/>
              </w:rPr>
              <w:t xml:space="preserve">Increase staff’s understanding of the </w:t>
            </w:r>
            <w:r w:rsidR="00B65C5C" w:rsidRPr="000440D5">
              <w:rPr>
                <w:rFonts w:cs="Arial"/>
                <w:color w:val="000000"/>
                <w:sz w:val="22"/>
                <w:szCs w:val="22"/>
              </w:rPr>
              <w:t>purpose</w:t>
            </w:r>
            <w:r w:rsidRPr="000440D5">
              <w:rPr>
                <w:rFonts w:cs="Arial"/>
                <w:color w:val="000000"/>
                <w:sz w:val="22"/>
                <w:szCs w:val="22"/>
              </w:rPr>
              <w:t xml:space="preserve"> and significance behind cultural protocols, including Acknowledgement of Country and Welcome to Country protocols.</w:t>
            </w:r>
            <w:r w:rsidRPr="000440D5">
              <w:rPr>
                <w:rFonts w:cs="Arial"/>
                <w:color w:val="000000"/>
                <w:sz w:val="19"/>
                <w:szCs w:val="19"/>
              </w:rPr>
              <w:t xml:space="preserve">  </w:t>
            </w:r>
          </w:p>
        </w:tc>
        <w:tc>
          <w:tcPr>
            <w:tcW w:w="1744" w:type="dxa"/>
            <w:shd w:val="clear" w:color="auto" w:fill="auto"/>
          </w:tcPr>
          <w:p w14:paraId="0FA337ED" w14:textId="77777777" w:rsidR="003D59B9" w:rsidRPr="000440D5" w:rsidRDefault="003D59B9" w:rsidP="005856DF">
            <w:pPr>
              <w:pStyle w:val="ColorfulShading-Accent31"/>
              <w:spacing w:before="60" w:after="0"/>
              <w:ind w:left="0"/>
              <w:rPr>
                <w:rFonts w:ascii="Arial" w:hAnsi="Arial" w:cs="Arial"/>
                <w:color w:val="000000"/>
              </w:rPr>
            </w:pPr>
          </w:p>
        </w:tc>
        <w:tc>
          <w:tcPr>
            <w:tcW w:w="1800" w:type="dxa"/>
            <w:shd w:val="clear" w:color="auto" w:fill="auto"/>
          </w:tcPr>
          <w:p w14:paraId="03A53A12" w14:textId="77777777" w:rsidR="003D59B9" w:rsidRPr="000440D5" w:rsidRDefault="003D59B9" w:rsidP="005856DF">
            <w:pPr>
              <w:pStyle w:val="ColorfulShading-Accent31"/>
              <w:spacing w:before="60" w:after="0"/>
              <w:ind w:left="0"/>
              <w:rPr>
                <w:rFonts w:ascii="Arial" w:hAnsi="Arial" w:cs="Arial"/>
                <w:color w:val="000000"/>
              </w:rPr>
            </w:pPr>
          </w:p>
        </w:tc>
      </w:tr>
      <w:tr w:rsidR="003D59B9" w:rsidRPr="000440D5" w14:paraId="1E5433DD" w14:textId="77777777" w:rsidTr="005856DF">
        <w:trPr>
          <w:trHeight w:val="712"/>
        </w:trPr>
        <w:tc>
          <w:tcPr>
            <w:tcW w:w="2977" w:type="dxa"/>
            <w:vMerge w:val="restart"/>
            <w:shd w:val="clear" w:color="auto" w:fill="auto"/>
          </w:tcPr>
          <w:p w14:paraId="4E59144B" w14:textId="5D49C381" w:rsidR="003D59B9" w:rsidRPr="000440D5" w:rsidRDefault="00B65C5C" w:rsidP="00B65C5C">
            <w:pPr>
              <w:numPr>
                <w:ilvl w:val="0"/>
                <w:numId w:val="19"/>
              </w:numPr>
              <w:spacing w:before="60"/>
              <w:rPr>
                <w:rFonts w:cs="Arial"/>
                <w:color w:val="000000"/>
                <w:sz w:val="22"/>
                <w:szCs w:val="22"/>
              </w:rPr>
            </w:pPr>
            <w:r w:rsidRPr="000440D5">
              <w:rPr>
                <w:rFonts w:cs="Arial"/>
                <w:color w:val="000000"/>
                <w:sz w:val="22"/>
                <w:szCs w:val="22"/>
              </w:rPr>
              <w:t xml:space="preserve">Build respect for </w:t>
            </w:r>
            <w:r w:rsidR="003D59B9" w:rsidRPr="000440D5">
              <w:rPr>
                <w:rFonts w:cs="Arial"/>
                <w:color w:val="000000"/>
                <w:sz w:val="22"/>
                <w:szCs w:val="22"/>
              </w:rPr>
              <w:t xml:space="preserve">Aboriginal and Torres Strait Islander cultures and histories by celebrating NAIDOC Week. </w:t>
            </w:r>
          </w:p>
        </w:tc>
        <w:tc>
          <w:tcPr>
            <w:tcW w:w="7087" w:type="dxa"/>
          </w:tcPr>
          <w:p w14:paraId="4A6C614E" w14:textId="0E424C92" w:rsidR="003D59B9" w:rsidRPr="000440D5" w:rsidRDefault="00A1634C" w:rsidP="00A1634C">
            <w:pPr>
              <w:numPr>
                <w:ilvl w:val="0"/>
                <w:numId w:val="31"/>
              </w:numPr>
              <w:spacing w:before="60"/>
              <w:contextualSpacing/>
              <w:rPr>
                <w:rFonts w:cs="Arial"/>
                <w:color w:val="000000"/>
                <w:sz w:val="22"/>
                <w:szCs w:val="22"/>
              </w:rPr>
            </w:pPr>
            <w:r w:rsidRPr="000440D5">
              <w:rPr>
                <w:rFonts w:cs="Arial"/>
                <w:color w:val="000000"/>
                <w:sz w:val="22"/>
                <w:szCs w:val="22"/>
              </w:rPr>
              <w:t>Raise awareness and share information amongst our staff about the meaning of NAIDOC Week.</w:t>
            </w:r>
          </w:p>
        </w:tc>
        <w:tc>
          <w:tcPr>
            <w:tcW w:w="1744" w:type="dxa"/>
            <w:shd w:val="clear" w:color="auto" w:fill="auto"/>
          </w:tcPr>
          <w:p w14:paraId="3ADDC1EE" w14:textId="5460DD4D" w:rsidR="003D59B9" w:rsidRPr="000440D5" w:rsidRDefault="003D59B9" w:rsidP="005856DF">
            <w:pPr>
              <w:pStyle w:val="ColorfulShading-Accent31"/>
              <w:spacing w:before="60" w:after="0"/>
              <w:ind w:left="0"/>
              <w:rPr>
                <w:rFonts w:ascii="Arial" w:hAnsi="Arial" w:cs="Arial"/>
                <w:i/>
                <w:color w:val="000000"/>
              </w:rPr>
            </w:pPr>
          </w:p>
        </w:tc>
        <w:tc>
          <w:tcPr>
            <w:tcW w:w="1800" w:type="dxa"/>
            <w:shd w:val="clear" w:color="auto" w:fill="auto"/>
          </w:tcPr>
          <w:p w14:paraId="6865A412" w14:textId="77777777" w:rsidR="003D59B9" w:rsidRPr="000440D5" w:rsidRDefault="003D59B9" w:rsidP="005856DF">
            <w:pPr>
              <w:pStyle w:val="ColorfulShading-Accent31"/>
              <w:spacing w:before="60" w:after="0"/>
              <w:ind w:left="0"/>
              <w:rPr>
                <w:rFonts w:ascii="Arial" w:hAnsi="Arial" w:cs="Arial"/>
                <w:color w:val="000000"/>
              </w:rPr>
            </w:pPr>
          </w:p>
        </w:tc>
      </w:tr>
      <w:tr w:rsidR="003D59B9" w:rsidRPr="000440D5" w14:paraId="63CF1E7A" w14:textId="77777777" w:rsidTr="005856DF">
        <w:trPr>
          <w:trHeight w:val="708"/>
        </w:trPr>
        <w:tc>
          <w:tcPr>
            <w:tcW w:w="2977" w:type="dxa"/>
            <w:vMerge/>
            <w:shd w:val="clear" w:color="auto" w:fill="auto"/>
          </w:tcPr>
          <w:p w14:paraId="1F56594A" w14:textId="77777777" w:rsidR="003D59B9" w:rsidRPr="000440D5" w:rsidRDefault="003D59B9" w:rsidP="005856DF">
            <w:pPr>
              <w:numPr>
                <w:ilvl w:val="0"/>
                <w:numId w:val="19"/>
              </w:numPr>
              <w:spacing w:before="60"/>
              <w:rPr>
                <w:rFonts w:cs="Arial"/>
                <w:color w:val="000000"/>
                <w:sz w:val="22"/>
                <w:szCs w:val="22"/>
              </w:rPr>
            </w:pPr>
          </w:p>
        </w:tc>
        <w:tc>
          <w:tcPr>
            <w:tcW w:w="7087" w:type="dxa"/>
          </w:tcPr>
          <w:p w14:paraId="4EAC219B" w14:textId="5E5D1BBA" w:rsidR="003D59B9" w:rsidRPr="000440D5" w:rsidRDefault="003D59B9" w:rsidP="00B65C5C">
            <w:pPr>
              <w:numPr>
                <w:ilvl w:val="0"/>
                <w:numId w:val="31"/>
              </w:numPr>
              <w:spacing w:before="60"/>
              <w:contextualSpacing/>
              <w:rPr>
                <w:rFonts w:cs="Arial"/>
                <w:color w:val="000000"/>
                <w:sz w:val="22"/>
                <w:szCs w:val="22"/>
              </w:rPr>
            </w:pPr>
            <w:r w:rsidRPr="000440D5">
              <w:rPr>
                <w:rFonts w:cs="Arial"/>
                <w:color w:val="000000"/>
                <w:sz w:val="22"/>
                <w:szCs w:val="22"/>
              </w:rPr>
              <w:t xml:space="preserve">Introduce our staff to NAIDOC Week by promoting </w:t>
            </w:r>
            <w:r w:rsidR="00B65C5C" w:rsidRPr="000440D5">
              <w:rPr>
                <w:rFonts w:cs="Arial"/>
                <w:color w:val="000000"/>
                <w:sz w:val="22"/>
                <w:szCs w:val="22"/>
              </w:rPr>
              <w:t>external</w:t>
            </w:r>
            <w:r w:rsidRPr="000440D5">
              <w:rPr>
                <w:rFonts w:cs="Arial"/>
                <w:color w:val="000000"/>
                <w:sz w:val="22"/>
                <w:szCs w:val="22"/>
              </w:rPr>
              <w:t xml:space="preserve"> events in our local area.</w:t>
            </w:r>
          </w:p>
        </w:tc>
        <w:tc>
          <w:tcPr>
            <w:tcW w:w="1744" w:type="dxa"/>
            <w:shd w:val="clear" w:color="auto" w:fill="auto"/>
          </w:tcPr>
          <w:p w14:paraId="3C921A37" w14:textId="7D00E0B2" w:rsidR="003D59B9" w:rsidRPr="000440D5" w:rsidRDefault="00165E4E" w:rsidP="005856DF">
            <w:pPr>
              <w:pStyle w:val="ColorfulShading-Accent31"/>
              <w:spacing w:before="60" w:after="0"/>
              <w:ind w:left="0"/>
              <w:rPr>
                <w:rFonts w:ascii="Arial" w:hAnsi="Arial" w:cs="Arial"/>
                <w:color w:val="000000"/>
              </w:rPr>
            </w:pPr>
            <w:r>
              <w:rPr>
                <w:rFonts w:ascii="Arial" w:hAnsi="Arial" w:cs="Arial"/>
                <w:color w:val="000000"/>
              </w:rPr>
              <w:t xml:space="preserve">June </w:t>
            </w:r>
            <w:r w:rsidRPr="00165E4E">
              <w:rPr>
                <w:rFonts w:ascii="Arial" w:hAnsi="Arial" w:cs="Arial"/>
                <w:i/>
                <w:iCs/>
                <w:color w:val="000000"/>
              </w:rPr>
              <w:t>[Year]</w:t>
            </w:r>
          </w:p>
        </w:tc>
        <w:tc>
          <w:tcPr>
            <w:tcW w:w="1800" w:type="dxa"/>
            <w:shd w:val="clear" w:color="auto" w:fill="auto"/>
          </w:tcPr>
          <w:p w14:paraId="4C0480D4" w14:textId="77777777" w:rsidR="003D59B9" w:rsidRPr="000440D5" w:rsidRDefault="003D59B9" w:rsidP="005856DF">
            <w:pPr>
              <w:pStyle w:val="ColorfulShading-Accent31"/>
              <w:spacing w:before="60" w:after="0"/>
              <w:ind w:left="0"/>
              <w:rPr>
                <w:rFonts w:ascii="Arial" w:hAnsi="Arial" w:cs="Arial"/>
                <w:color w:val="000000"/>
              </w:rPr>
            </w:pPr>
          </w:p>
        </w:tc>
      </w:tr>
      <w:tr w:rsidR="003D59B9" w:rsidRPr="000440D5" w14:paraId="089F0B39" w14:textId="77777777" w:rsidTr="005856DF">
        <w:trPr>
          <w:trHeight w:val="549"/>
        </w:trPr>
        <w:tc>
          <w:tcPr>
            <w:tcW w:w="2977" w:type="dxa"/>
            <w:vMerge/>
            <w:shd w:val="clear" w:color="auto" w:fill="auto"/>
          </w:tcPr>
          <w:p w14:paraId="1BD129E1" w14:textId="77777777" w:rsidR="003D59B9" w:rsidRPr="000440D5" w:rsidRDefault="003D59B9" w:rsidP="005856DF">
            <w:pPr>
              <w:numPr>
                <w:ilvl w:val="0"/>
                <w:numId w:val="19"/>
              </w:numPr>
              <w:spacing w:before="60"/>
              <w:rPr>
                <w:rFonts w:cs="Arial"/>
                <w:color w:val="000000"/>
                <w:sz w:val="22"/>
                <w:szCs w:val="22"/>
              </w:rPr>
            </w:pPr>
          </w:p>
        </w:tc>
        <w:tc>
          <w:tcPr>
            <w:tcW w:w="7087" w:type="dxa"/>
          </w:tcPr>
          <w:p w14:paraId="4240645F" w14:textId="1A9ABE1E" w:rsidR="003D59B9" w:rsidRPr="000440D5" w:rsidRDefault="00A1634C" w:rsidP="005856DF">
            <w:pPr>
              <w:numPr>
                <w:ilvl w:val="0"/>
                <w:numId w:val="31"/>
              </w:numPr>
              <w:spacing w:before="60"/>
              <w:contextualSpacing/>
              <w:rPr>
                <w:rFonts w:cs="Arial"/>
                <w:color w:val="000000"/>
                <w:sz w:val="22"/>
                <w:szCs w:val="22"/>
              </w:rPr>
            </w:pPr>
            <w:r w:rsidRPr="000440D5">
              <w:rPr>
                <w:rFonts w:cs="Arial"/>
                <w:color w:val="000000"/>
                <w:sz w:val="22"/>
                <w:szCs w:val="22"/>
              </w:rPr>
              <w:t>R</w:t>
            </w:r>
            <w:r w:rsidR="00101B84" w:rsidRPr="000440D5">
              <w:rPr>
                <w:rFonts w:cs="Arial"/>
                <w:color w:val="000000"/>
                <w:sz w:val="22"/>
                <w:szCs w:val="22"/>
              </w:rPr>
              <w:t xml:space="preserve">AP </w:t>
            </w:r>
            <w:r w:rsidRPr="000440D5">
              <w:rPr>
                <w:rFonts w:cs="Arial"/>
                <w:color w:val="000000"/>
                <w:sz w:val="22"/>
                <w:szCs w:val="22"/>
              </w:rPr>
              <w:t>W</w:t>
            </w:r>
            <w:r w:rsidR="00101B84" w:rsidRPr="000440D5">
              <w:rPr>
                <w:rFonts w:cs="Arial"/>
                <w:color w:val="000000"/>
                <w:sz w:val="22"/>
                <w:szCs w:val="22"/>
              </w:rPr>
              <w:t xml:space="preserve">orking </w:t>
            </w:r>
            <w:r w:rsidRPr="000440D5">
              <w:rPr>
                <w:rFonts w:cs="Arial"/>
                <w:color w:val="000000"/>
                <w:sz w:val="22"/>
                <w:szCs w:val="22"/>
              </w:rPr>
              <w:t>G</w:t>
            </w:r>
            <w:r w:rsidR="00101B84" w:rsidRPr="000440D5">
              <w:rPr>
                <w:rFonts w:cs="Arial"/>
                <w:color w:val="000000"/>
                <w:sz w:val="22"/>
                <w:szCs w:val="22"/>
              </w:rPr>
              <w:t>roup</w:t>
            </w:r>
            <w:r w:rsidR="003D59B9" w:rsidRPr="000440D5">
              <w:rPr>
                <w:rFonts w:cs="Arial"/>
                <w:color w:val="000000"/>
                <w:sz w:val="22"/>
                <w:szCs w:val="22"/>
              </w:rPr>
              <w:t xml:space="preserve"> </w:t>
            </w:r>
            <w:r w:rsidR="00101B84" w:rsidRPr="000440D5">
              <w:rPr>
                <w:rFonts w:cs="Arial"/>
                <w:color w:val="000000"/>
                <w:sz w:val="22"/>
                <w:szCs w:val="22"/>
              </w:rPr>
              <w:t xml:space="preserve">to </w:t>
            </w:r>
            <w:r w:rsidR="003D59B9" w:rsidRPr="000440D5">
              <w:rPr>
                <w:rFonts w:cs="Arial"/>
                <w:color w:val="000000"/>
                <w:sz w:val="22"/>
                <w:szCs w:val="22"/>
              </w:rPr>
              <w:t>participate in an external NAIDOC Week event.</w:t>
            </w:r>
          </w:p>
        </w:tc>
        <w:tc>
          <w:tcPr>
            <w:tcW w:w="1744" w:type="dxa"/>
            <w:shd w:val="clear" w:color="auto" w:fill="auto"/>
          </w:tcPr>
          <w:p w14:paraId="3B575CDD" w14:textId="7175EF0E" w:rsidR="003D59B9" w:rsidRPr="000440D5" w:rsidRDefault="00B65C5C" w:rsidP="005856DF">
            <w:pPr>
              <w:pStyle w:val="ColorfulShading-Accent31"/>
              <w:spacing w:before="60" w:after="0"/>
              <w:ind w:left="0"/>
              <w:rPr>
                <w:rFonts w:ascii="Arial" w:hAnsi="Arial" w:cs="Arial"/>
                <w:color w:val="000000"/>
              </w:rPr>
            </w:pPr>
            <w:r w:rsidRPr="000440D5">
              <w:rPr>
                <w:rFonts w:ascii="Arial" w:hAnsi="Arial" w:cs="Arial"/>
                <w:color w:val="000000"/>
              </w:rPr>
              <w:t xml:space="preserve">First week in July, </w:t>
            </w:r>
            <w:r w:rsidRPr="000440D5">
              <w:rPr>
                <w:rFonts w:ascii="Arial" w:hAnsi="Arial" w:cs="Arial"/>
                <w:i/>
                <w:color w:val="000000"/>
              </w:rPr>
              <w:t>[Year]</w:t>
            </w:r>
          </w:p>
        </w:tc>
        <w:tc>
          <w:tcPr>
            <w:tcW w:w="1800" w:type="dxa"/>
            <w:shd w:val="clear" w:color="auto" w:fill="auto"/>
          </w:tcPr>
          <w:p w14:paraId="219267A6" w14:textId="77777777" w:rsidR="003D59B9" w:rsidRPr="000440D5" w:rsidRDefault="003D59B9" w:rsidP="005856DF">
            <w:pPr>
              <w:pStyle w:val="ColorfulShading-Accent31"/>
              <w:spacing w:before="60" w:after="0"/>
              <w:ind w:left="0"/>
              <w:rPr>
                <w:rFonts w:ascii="Arial" w:hAnsi="Arial" w:cs="Arial"/>
                <w:color w:val="000000"/>
              </w:rPr>
            </w:pPr>
          </w:p>
        </w:tc>
      </w:tr>
    </w:tbl>
    <w:p w14:paraId="23ECA291" w14:textId="3293C602" w:rsidR="000C3ACA" w:rsidRPr="000440D5" w:rsidRDefault="000C3ACA">
      <w:r w:rsidRPr="000440D5">
        <w:br w:type="page"/>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087"/>
        <w:gridCol w:w="1744"/>
        <w:gridCol w:w="1800"/>
      </w:tblGrid>
      <w:tr w:rsidR="005A6BEB" w:rsidRPr="000440D5" w14:paraId="503FC274" w14:textId="77777777" w:rsidTr="005856DF">
        <w:trPr>
          <w:trHeight w:val="279"/>
        </w:trPr>
        <w:tc>
          <w:tcPr>
            <w:tcW w:w="13608" w:type="dxa"/>
            <w:gridSpan w:val="4"/>
            <w:shd w:val="clear" w:color="auto" w:fill="D9D9D9"/>
          </w:tcPr>
          <w:p w14:paraId="5B7C7274" w14:textId="77777777" w:rsidR="005A6BEB" w:rsidRPr="000440D5" w:rsidRDefault="005A6BEB" w:rsidP="005856DF">
            <w:pPr>
              <w:pStyle w:val="ColorfulShading-Accent31"/>
              <w:spacing w:before="60" w:after="0"/>
              <w:ind w:left="0"/>
              <w:rPr>
                <w:rFonts w:ascii="Arial" w:hAnsi="Arial" w:cs="Arial"/>
                <w:b/>
                <w:color w:val="000000"/>
              </w:rPr>
            </w:pPr>
            <w:r w:rsidRPr="000440D5">
              <w:rPr>
                <w:rFonts w:ascii="Arial" w:hAnsi="Arial" w:cs="Arial"/>
                <w:b/>
                <w:color w:val="000000"/>
              </w:rPr>
              <w:lastRenderedPageBreak/>
              <w:t>Opportunities</w:t>
            </w:r>
          </w:p>
        </w:tc>
      </w:tr>
      <w:tr w:rsidR="005A6BEB" w:rsidRPr="000440D5" w14:paraId="699242D2" w14:textId="77777777" w:rsidTr="005856DF">
        <w:trPr>
          <w:trHeight w:val="356"/>
        </w:trPr>
        <w:tc>
          <w:tcPr>
            <w:tcW w:w="2977" w:type="dxa"/>
            <w:shd w:val="clear" w:color="auto" w:fill="auto"/>
          </w:tcPr>
          <w:p w14:paraId="3913AEB6" w14:textId="77777777" w:rsidR="005A6BEB" w:rsidRPr="000440D5" w:rsidRDefault="005A6BEB" w:rsidP="005856DF">
            <w:pPr>
              <w:spacing w:before="60" w:line="276" w:lineRule="auto"/>
              <w:contextualSpacing/>
              <w:rPr>
                <w:rFonts w:eastAsia="Calibri" w:cs="Arial"/>
                <w:b/>
                <w:color w:val="000000"/>
                <w:sz w:val="22"/>
                <w:szCs w:val="22"/>
                <w:lang w:eastAsia="en-US"/>
              </w:rPr>
            </w:pPr>
            <w:r w:rsidRPr="000440D5">
              <w:rPr>
                <w:rFonts w:eastAsia="Calibri" w:cs="Arial"/>
                <w:b/>
                <w:color w:val="000000"/>
                <w:sz w:val="22"/>
                <w:szCs w:val="22"/>
                <w:lang w:eastAsia="en-US"/>
              </w:rPr>
              <w:t>Action</w:t>
            </w:r>
          </w:p>
        </w:tc>
        <w:tc>
          <w:tcPr>
            <w:tcW w:w="7087" w:type="dxa"/>
          </w:tcPr>
          <w:p w14:paraId="43225C66" w14:textId="77777777" w:rsidR="005A6BEB" w:rsidRPr="000440D5" w:rsidRDefault="005A6BEB" w:rsidP="005856DF">
            <w:pPr>
              <w:spacing w:before="60" w:line="276" w:lineRule="auto"/>
              <w:contextualSpacing/>
              <w:rPr>
                <w:rFonts w:eastAsia="Calibri" w:cs="Arial"/>
                <w:b/>
                <w:color w:val="000000"/>
                <w:sz w:val="22"/>
                <w:szCs w:val="22"/>
                <w:lang w:eastAsia="en-US"/>
              </w:rPr>
            </w:pPr>
            <w:r w:rsidRPr="000440D5">
              <w:rPr>
                <w:rFonts w:eastAsia="Calibri" w:cs="Arial"/>
                <w:b/>
                <w:color w:val="000000"/>
                <w:sz w:val="22"/>
                <w:szCs w:val="22"/>
                <w:lang w:eastAsia="en-US"/>
              </w:rPr>
              <w:t>Deliverable</w:t>
            </w:r>
          </w:p>
        </w:tc>
        <w:tc>
          <w:tcPr>
            <w:tcW w:w="1744" w:type="dxa"/>
            <w:shd w:val="clear" w:color="auto" w:fill="auto"/>
          </w:tcPr>
          <w:p w14:paraId="183F9E8E" w14:textId="77777777" w:rsidR="005A6BEB" w:rsidRPr="000440D5" w:rsidRDefault="005A6BEB" w:rsidP="005856DF">
            <w:pPr>
              <w:spacing w:before="60" w:line="276" w:lineRule="auto"/>
              <w:contextualSpacing/>
              <w:rPr>
                <w:rFonts w:eastAsia="Calibri" w:cs="Arial"/>
                <w:b/>
                <w:color w:val="000000"/>
                <w:sz w:val="22"/>
                <w:szCs w:val="22"/>
                <w:lang w:eastAsia="en-US"/>
              </w:rPr>
            </w:pPr>
            <w:r w:rsidRPr="000440D5">
              <w:rPr>
                <w:rFonts w:eastAsia="Calibri" w:cs="Arial"/>
                <w:b/>
                <w:color w:val="000000"/>
                <w:sz w:val="22"/>
                <w:szCs w:val="22"/>
                <w:lang w:eastAsia="en-US"/>
              </w:rPr>
              <w:t>Timeline</w:t>
            </w:r>
          </w:p>
        </w:tc>
        <w:tc>
          <w:tcPr>
            <w:tcW w:w="1800" w:type="dxa"/>
            <w:shd w:val="clear" w:color="auto" w:fill="auto"/>
          </w:tcPr>
          <w:p w14:paraId="5BB27DD5" w14:textId="77777777" w:rsidR="005A6BEB" w:rsidRPr="000440D5" w:rsidRDefault="005A6BEB" w:rsidP="005856DF">
            <w:pPr>
              <w:spacing w:before="60" w:line="276" w:lineRule="auto"/>
              <w:contextualSpacing/>
              <w:rPr>
                <w:rFonts w:eastAsia="Calibri" w:cs="Arial"/>
                <w:b/>
                <w:color w:val="000000"/>
                <w:sz w:val="22"/>
                <w:szCs w:val="22"/>
                <w:lang w:eastAsia="en-US"/>
              </w:rPr>
            </w:pPr>
            <w:r w:rsidRPr="000440D5">
              <w:rPr>
                <w:rFonts w:eastAsia="Calibri" w:cs="Arial"/>
                <w:b/>
                <w:color w:val="000000"/>
                <w:sz w:val="22"/>
                <w:szCs w:val="22"/>
                <w:lang w:eastAsia="en-US"/>
              </w:rPr>
              <w:t>Responsibility</w:t>
            </w:r>
          </w:p>
        </w:tc>
      </w:tr>
      <w:tr w:rsidR="005A6BEB" w:rsidRPr="000440D5" w14:paraId="1B097631" w14:textId="77777777" w:rsidTr="00D011FD">
        <w:trPr>
          <w:trHeight w:val="685"/>
        </w:trPr>
        <w:tc>
          <w:tcPr>
            <w:tcW w:w="2977" w:type="dxa"/>
            <w:vMerge w:val="restart"/>
            <w:shd w:val="clear" w:color="auto" w:fill="auto"/>
          </w:tcPr>
          <w:p w14:paraId="2B1A6874" w14:textId="2846973B" w:rsidR="005A6BEB" w:rsidRPr="000440D5" w:rsidRDefault="005A6BEB" w:rsidP="005856DF">
            <w:pPr>
              <w:numPr>
                <w:ilvl w:val="0"/>
                <w:numId w:val="19"/>
              </w:numPr>
              <w:spacing w:before="60"/>
              <w:rPr>
                <w:rFonts w:cs="Arial"/>
                <w:color w:val="000000"/>
                <w:sz w:val="22"/>
                <w:szCs w:val="22"/>
              </w:rPr>
            </w:pPr>
            <w:r w:rsidRPr="000440D5">
              <w:rPr>
                <w:rFonts w:cs="Arial"/>
                <w:color w:val="000000"/>
                <w:sz w:val="22"/>
                <w:szCs w:val="22"/>
              </w:rPr>
              <w:t>Improve emplo</w:t>
            </w:r>
            <w:r w:rsidR="00B65C5C" w:rsidRPr="000440D5">
              <w:rPr>
                <w:rFonts w:cs="Arial"/>
                <w:color w:val="000000"/>
                <w:sz w:val="22"/>
                <w:szCs w:val="22"/>
              </w:rPr>
              <w:t>yment outcomes by increasing</w:t>
            </w:r>
            <w:r w:rsidRPr="000440D5">
              <w:rPr>
                <w:rFonts w:cs="Arial"/>
                <w:color w:val="000000"/>
                <w:sz w:val="22"/>
                <w:szCs w:val="22"/>
              </w:rPr>
              <w:t xml:space="preserve"> Aboriginal and Torres Strait Islander recruitment, retention and professional development. </w:t>
            </w:r>
          </w:p>
        </w:tc>
        <w:tc>
          <w:tcPr>
            <w:tcW w:w="7087" w:type="dxa"/>
          </w:tcPr>
          <w:p w14:paraId="2F25EEC7" w14:textId="16569830" w:rsidR="005A6BEB" w:rsidRPr="000440D5" w:rsidRDefault="00A1634C" w:rsidP="00A1634C">
            <w:pPr>
              <w:numPr>
                <w:ilvl w:val="0"/>
                <w:numId w:val="31"/>
              </w:numPr>
              <w:spacing w:before="60"/>
              <w:contextualSpacing/>
              <w:rPr>
                <w:rFonts w:cs="Arial"/>
                <w:color w:val="000000"/>
                <w:sz w:val="19"/>
                <w:szCs w:val="19"/>
              </w:rPr>
            </w:pPr>
            <w:r w:rsidRPr="000440D5">
              <w:rPr>
                <w:rFonts w:cs="Arial"/>
                <w:color w:val="000000"/>
                <w:sz w:val="22"/>
                <w:szCs w:val="22"/>
              </w:rPr>
              <w:t>Develop a business case for Aboriginal and Torres Strait Islander employment within our organisation.</w:t>
            </w:r>
          </w:p>
        </w:tc>
        <w:tc>
          <w:tcPr>
            <w:tcW w:w="1744" w:type="dxa"/>
            <w:shd w:val="clear" w:color="auto" w:fill="auto"/>
          </w:tcPr>
          <w:p w14:paraId="5D460A74" w14:textId="77777777" w:rsidR="005A6BEB" w:rsidRPr="000440D5" w:rsidRDefault="005A6BEB" w:rsidP="005856DF">
            <w:pPr>
              <w:rPr>
                <w:rFonts w:cs="Arial"/>
                <w:i/>
                <w:color w:val="000000"/>
                <w:sz w:val="22"/>
                <w:szCs w:val="22"/>
              </w:rPr>
            </w:pPr>
            <w:r w:rsidRPr="000440D5">
              <w:rPr>
                <w:rFonts w:cs="Arial"/>
                <w:i/>
                <w:color w:val="000000"/>
                <w:sz w:val="22"/>
                <w:szCs w:val="22"/>
              </w:rPr>
              <w:t>[Month, year]</w:t>
            </w:r>
          </w:p>
          <w:p w14:paraId="630BECE3" w14:textId="77777777" w:rsidR="005A6BEB" w:rsidRPr="000440D5" w:rsidRDefault="005A6BEB" w:rsidP="005856DF">
            <w:pPr>
              <w:pStyle w:val="ColorfulShading-Accent31"/>
              <w:spacing w:before="60" w:after="0"/>
              <w:ind w:left="0"/>
              <w:rPr>
                <w:rFonts w:ascii="Arial" w:hAnsi="Arial" w:cs="Arial"/>
                <w:color w:val="000000"/>
              </w:rPr>
            </w:pPr>
          </w:p>
        </w:tc>
        <w:tc>
          <w:tcPr>
            <w:tcW w:w="1800" w:type="dxa"/>
            <w:shd w:val="clear" w:color="auto" w:fill="auto"/>
          </w:tcPr>
          <w:p w14:paraId="5B8BBE1E" w14:textId="77777777" w:rsidR="005A6BEB" w:rsidRPr="000440D5" w:rsidRDefault="005A6BEB" w:rsidP="005856DF">
            <w:pPr>
              <w:pStyle w:val="ColorfulShading-Accent31"/>
              <w:spacing w:before="60" w:after="0"/>
              <w:ind w:left="0"/>
              <w:rPr>
                <w:rFonts w:ascii="Arial" w:hAnsi="Arial" w:cs="Arial"/>
                <w:color w:val="000000"/>
              </w:rPr>
            </w:pPr>
            <w:r w:rsidRPr="000440D5">
              <w:rPr>
                <w:rFonts w:ascii="Arial" w:hAnsi="Arial" w:cs="Arial"/>
                <w:i/>
                <w:color w:val="000000"/>
              </w:rPr>
              <w:t>[Job title]</w:t>
            </w:r>
          </w:p>
        </w:tc>
      </w:tr>
      <w:tr w:rsidR="005A6BEB" w:rsidRPr="000440D5" w14:paraId="2D1943B2" w14:textId="77777777" w:rsidTr="005856DF">
        <w:trPr>
          <w:trHeight w:val="966"/>
        </w:trPr>
        <w:tc>
          <w:tcPr>
            <w:tcW w:w="2977" w:type="dxa"/>
            <w:vMerge/>
            <w:shd w:val="clear" w:color="auto" w:fill="auto"/>
          </w:tcPr>
          <w:p w14:paraId="550801DA" w14:textId="77777777" w:rsidR="005A6BEB" w:rsidRPr="000440D5" w:rsidRDefault="005A6BEB" w:rsidP="005856DF">
            <w:pPr>
              <w:numPr>
                <w:ilvl w:val="0"/>
                <w:numId w:val="19"/>
              </w:numPr>
              <w:spacing w:before="60"/>
              <w:rPr>
                <w:rFonts w:cs="Arial"/>
                <w:color w:val="000000"/>
                <w:sz w:val="22"/>
                <w:szCs w:val="22"/>
              </w:rPr>
            </w:pPr>
          </w:p>
        </w:tc>
        <w:tc>
          <w:tcPr>
            <w:tcW w:w="7087" w:type="dxa"/>
          </w:tcPr>
          <w:p w14:paraId="2F3BF00C" w14:textId="07ABB80E" w:rsidR="005A6BEB" w:rsidRPr="000440D5" w:rsidRDefault="00A1634C" w:rsidP="005856DF">
            <w:pPr>
              <w:numPr>
                <w:ilvl w:val="0"/>
                <w:numId w:val="31"/>
              </w:numPr>
              <w:spacing w:before="60"/>
              <w:contextualSpacing/>
              <w:rPr>
                <w:rFonts w:cs="Arial"/>
                <w:color w:val="000000"/>
                <w:sz w:val="22"/>
                <w:szCs w:val="22"/>
              </w:rPr>
            </w:pPr>
            <w:r w:rsidRPr="000440D5">
              <w:rPr>
                <w:rFonts w:cs="Arial"/>
                <w:color w:val="000000"/>
                <w:sz w:val="22"/>
                <w:szCs w:val="22"/>
              </w:rPr>
              <w:t>Build understanding of current Aboriginal and Torres Strait Islander staffing to inform future employment and professional development opportunities.</w:t>
            </w:r>
          </w:p>
        </w:tc>
        <w:tc>
          <w:tcPr>
            <w:tcW w:w="1744" w:type="dxa"/>
            <w:shd w:val="clear" w:color="auto" w:fill="auto"/>
          </w:tcPr>
          <w:p w14:paraId="2974CCC2" w14:textId="77777777" w:rsidR="005A6BEB" w:rsidRPr="000440D5" w:rsidRDefault="005A6BEB" w:rsidP="005856DF">
            <w:pPr>
              <w:rPr>
                <w:rFonts w:cs="Arial"/>
                <w:i/>
                <w:color w:val="000000"/>
                <w:sz w:val="22"/>
                <w:szCs w:val="22"/>
              </w:rPr>
            </w:pPr>
          </w:p>
        </w:tc>
        <w:tc>
          <w:tcPr>
            <w:tcW w:w="1800" w:type="dxa"/>
            <w:shd w:val="clear" w:color="auto" w:fill="auto"/>
          </w:tcPr>
          <w:p w14:paraId="00E00480" w14:textId="77777777" w:rsidR="005A6BEB" w:rsidRPr="000440D5" w:rsidRDefault="005A6BEB" w:rsidP="005856DF">
            <w:pPr>
              <w:pStyle w:val="ColorfulShading-Accent31"/>
              <w:spacing w:before="60" w:after="0"/>
              <w:ind w:left="0"/>
              <w:rPr>
                <w:rFonts w:ascii="Arial" w:hAnsi="Arial" w:cs="Arial"/>
                <w:i/>
                <w:color w:val="000000"/>
              </w:rPr>
            </w:pPr>
          </w:p>
        </w:tc>
      </w:tr>
      <w:tr w:rsidR="00D011FD" w:rsidRPr="000440D5" w14:paraId="12CDAC6D" w14:textId="77777777" w:rsidTr="00D011FD">
        <w:trPr>
          <w:trHeight w:val="571"/>
        </w:trPr>
        <w:tc>
          <w:tcPr>
            <w:tcW w:w="2977" w:type="dxa"/>
            <w:vMerge w:val="restart"/>
            <w:shd w:val="clear" w:color="auto" w:fill="auto"/>
          </w:tcPr>
          <w:p w14:paraId="3D46C90D" w14:textId="77777777" w:rsidR="00D011FD" w:rsidRPr="000440D5" w:rsidRDefault="00D011FD" w:rsidP="005856DF">
            <w:pPr>
              <w:numPr>
                <w:ilvl w:val="0"/>
                <w:numId w:val="19"/>
              </w:numPr>
              <w:spacing w:before="60"/>
              <w:rPr>
                <w:rFonts w:cs="Arial"/>
                <w:color w:val="000000"/>
                <w:sz w:val="22"/>
                <w:szCs w:val="22"/>
              </w:rPr>
            </w:pPr>
            <w:r w:rsidRPr="000440D5">
              <w:rPr>
                <w:rFonts w:cs="Arial"/>
                <w:color w:val="000000"/>
                <w:sz w:val="22"/>
                <w:szCs w:val="22"/>
              </w:rPr>
              <w:t xml:space="preserve">Increase Aboriginal and Torres Strait Islander supplier diversity to support improved economic and social outcomes. </w:t>
            </w:r>
          </w:p>
        </w:tc>
        <w:tc>
          <w:tcPr>
            <w:tcW w:w="7087" w:type="dxa"/>
          </w:tcPr>
          <w:p w14:paraId="5F9BBE57" w14:textId="38995F19" w:rsidR="00D011FD" w:rsidRPr="000440D5" w:rsidRDefault="00D011FD" w:rsidP="00D011FD">
            <w:pPr>
              <w:numPr>
                <w:ilvl w:val="0"/>
                <w:numId w:val="31"/>
              </w:numPr>
              <w:spacing w:before="60"/>
              <w:contextualSpacing/>
              <w:rPr>
                <w:rFonts w:cs="Arial"/>
                <w:color w:val="000000"/>
                <w:sz w:val="22"/>
                <w:szCs w:val="22"/>
              </w:rPr>
            </w:pPr>
            <w:r w:rsidRPr="000440D5">
              <w:rPr>
                <w:rFonts w:cs="Arial"/>
                <w:color w:val="000000"/>
                <w:sz w:val="22"/>
                <w:szCs w:val="22"/>
              </w:rPr>
              <w:t>Develop a business case for procurement from Aboriginal and Torres Strait Islander owned businesses.</w:t>
            </w:r>
          </w:p>
        </w:tc>
        <w:tc>
          <w:tcPr>
            <w:tcW w:w="1744" w:type="dxa"/>
            <w:shd w:val="clear" w:color="auto" w:fill="auto"/>
          </w:tcPr>
          <w:p w14:paraId="74E20431" w14:textId="77777777" w:rsidR="00D011FD" w:rsidRPr="000440D5" w:rsidRDefault="00D011FD" w:rsidP="005856DF">
            <w:pPr>
              <w:pStyle w:val="ColorfulShading-Accent31"/>
              <w:spacing w:before="60" w:after="0"/>
              <w:ind w:left="0"/>
              <w:rPr>
                <w:rFonts w:ascii="Arial" w:hAnsi="Arial" w:cs="Arial"/>
                <w:color w:val="000000"/>
              </w:rPr>
            </w:pPr>
          </w:p>
        </w:tc>
        <w:tc>
          <w:tcPr>
            <w:tcW w:w="1800" w:type="dxa"/>
            <w:shd w:val="clear" w:color="auto" w:fill="auto"/>
          </w:tcPr>
          <w:p w14:paraId="1DC7BDEB" w14:textId="77777777" w:rsidR="00D011FD" w:rsidRPr="000440D5" w:rsidRDefault="00D011FD" w:rsidP="005856DF">
            <w:pPr>
              <w:pStyle w:val="ColorfulShading-Accent31"/>
              <w:spacing w:before="60" w:after="0"/>
              <w:ind w:left="0"/>
              <w:rPr>
                <w:rFonts w:ascii="Arial" w:hAnsi="Arial" w:cs="Arial"/>
                <w:color w:val="000000"/>
              </w:rPr>
            </w:pPr>
          </w:p>
        </w:tc>
      </w:tr>
      <w:tr w:rsidR="00D011FD" w:rsidRPr="000440D5" w14:paraId="3EDCE845" w14:textId="77777777" w:rsidTr="00D011FD">
        <w:trPr>
          <w:trHeight w:val="1118"/>
        </w:trPr>
        <w:tc>
          <w:tcPr>
            <w:tcW w:w="2977" w:type="dxa"/>
            <w:vMerge/>
            <w:shd w:val="clear" w:color="auto" w:fill="auto"/>
          </w:tcPr>
          <w:p w14:paraId="4935BA90" w14:textId="77777777" w:rsidR="00D011FD" w:rsidRPr="000440D5" w:rsidRDefault="00D011FD" w:rsidP="005856DF">
            <w:pPr>
              <w:numPr>
                <w:ilvl w:val="0"/>
                <w:numId w:val="19"/>
              </w:numPr>
              <w:spacing w:before="60"/>
              <w:rPr>
                <w:rFonts w:cs="Arial"/>
                <w:color w:val="000000"/>
                <w:sz w:val="22"/>
                <w:szCs w:val="22"/>
              </w:rPr>
            </w:pPr>
          </w:p>
        </w:tc>
        <w:tc>
          <w:tcPr>
            <w:tcW w:w="7087" w:type="dxa"/>
          </w:tcPr>
          <w:p w14:paraId="2D42FBA8" w14:textId="4DF73747" w:rsidR="00D011FD" w:rsidRPr="000440D5" w:rsidRDefault="00D011FD" w:rsidP="005856DF">
            <w:pPr>
              <w:numPr>
                <w:ilvl w:val="0"/>
                <w:numId w:val="31"/>
              </w:numPr>
              <w:spacing w:before="60"/>
              <w:contextualSpacing/>
              <w:rPr>
                <w:rFonts w:cs="Arial"/>
                <w:color w:val="000000"/>
                <w:sz w:val="22"/>
                <w:szCs w:val="22"/>
              </w:rPr>
            </w:pPr>
            <w:r w:rsidRPr="000440D5">
              <w:rPr>
                <w:rFonts w:cs="Arial"/>
                <w:color w:val="000000"/>
                <w:sz w:val="22"/>
                <w:szCs w:val="22"/>
              </w:rPr>
              <w:t>Investigate Supply Nation membership.</w:t>
            </w:r>
          </w:p>
        </w:tc>
        <w:tc>
          <w:tcPr>
            <w:tcW w:w="1744" w:type="dxa"/>
            <w:shd w:val="clear" w:color="auto" w:fill="auto"/>
          </w:tcPr>
          <w:p w14:paraId="7DBD3199" w14:textId="77777777" w:rsidR="00D011FD" w:rsidRPr="000440D5" w:rsidRDefault="00D011FD" w:rsidP="005856DF">
            <w:pPr>
              <w:pStyle w:val="ColorfulShading-Accent31"/>
              <w:spacing w:before="60" w:after="0"/>
              <w:ind w:left="0"/>
              <w:rPr>
                <w:rFonts w:ascii="Arial" w:hAnsi="Arial" w:cs="Arial"/>
                <w:color w:val="000000"/>
              </w:rPr>
            </w:pPr>
          </w:p>
        </w:tc>
        <w:tc>
          <w:tcPr>
            <w:tcW w:w="1800" w:type="dxa"/>
            <w:shd w:val="clear" w:color="auto" w:fill="auto"/>
          </w:tcPr>
          <w:p w14:paraId="5E24A50E" w14:textId="77777777" w:rsidR="00D011FD" w:rsidRPr="000440D5" w:rsidRDefault="00D011FD" w:rsidP="005856DF">
            <w:pPr>
              <w:pStyle w:val="ColorfulShading-Accent31"/>
              <w:spacing w:before="60" w:after="0"/>
              <w:ind w:left="0"/>
              <w:rPr>
                <w:rFonts w:ascii="Arial" w:hAnsi="Arial" w:cs="Arial"/>
                <w:color w:val="000000"/>
              </w:rPr>
            </w:pPr>
          </w:p>
        </w:tc>
      </w:tr>
    </w:tbl>
    <w:p w14:paraId="37D080D1" w14:textId="1BEF9D47" w:rsidR="00811CDF" w:rsidRPr="000440D5" w:rsidRDefault="00811CDF"/>
    <w:p w14:paraId="5271624A" w14:textId="62D4A53F" w:rsidR="00E636E2" w:rsidRPr="000440D5" w:rsidRDefault="00E636E2"/>
    <w:p w14:paraId="12D43F1A" w14:textId="73857A6B" w:rsidR="00E636E2" w:rsidRPr="000440D5" w:rsidRDefault="00E636E2"/>
    <w:p w14:paraId="62B660FE" w14:textId="09B3CF83" w:rsidR="00E636E2" w:rsidRPr="000440D5" w:rsidRDefault="00E636E2"/>
    <w:p w14:paraId="522C82E5" w14:textId="10A66EC6" w:rsidR="00E636E2" w:rsidRPr="000440D5" w:rsidRDefault="00E636E2"/>
    <w:p w14:paraId="5BF464C4" w14:textId="49CA8DF1" w:rsidR="00E636E2" w:rsidRPr="000440D5" w:rsidRDefault="00E636E2"/>
    <w:p w14:paraId="7AB42F1D" w14:textId="6D806032" w:rsidR="00E636E2" w:rsidRPr="000440D5" w:rsidRDefault="00E636E2"/>
    <w:p w14:paraId="70F75752" w14:textId="5BDDDA0D" w:rsidR="00E636E2" w:rsidRPr="000440D5" w:rsidRDefault="00E636E2"/>
    <w:p w14:paraId="690308E6" w14:textId="05F5412E" w:rsidR="00E636E2" w:rsidRPr="000440D5" w:rsidRDefault="00E636E2"/>
    <w:p w14:paraId="2CD2484B" w14:textId="1A2C4322" w:rsidR="007D3D40" w:rsidRPr="000440D5" w:rsidRDefault="007D3D40"/>
    <w:p w14:paraId="2F1839AF" w14:textId="4F69A93E" w:rsidR="007D3D40" w:rsidRPr="000440D5" w:rsidRDefault="007D3D40"/>
    <w:p w14:paraId="238E91FB" w14:textId="77777777" w:rsidR="007D3D40" w:rsidRPr="000440D5" w:rsidRDefault="007D3D40"/>
    <w:p w14:paraId="2E83D0D9" w14:textId="11EFF066" w:rsidR="00E636E2" w:rsidRPr="000440D5" w:rsidRDefault="00E636E2"/>
    <w:p w14:paraId="3CE62B2F" w14:textId="65137167" w:rsidR="00E636E2" w:rsidRPr="000440D5" w:rsidRDefault="00E636E2"/>
    <w:p w14:paraId="35F279A0" w14:textId="3230B69C" w:rsidR="00E636E2" w:rsidRPr="000440D5" w:rsidRDefault="00E636E2"/>
    <w:p w14:paraId="11DA3D17" w14:textId="52E43EFA" w:rsidR="00E636E2" w:rsidRPr="000440D5" w:rsidRDefault="00E636E2"/>
    <w:p w14:paraId="1950DC35" w14:textId="4E1C997F" w:rsidR="00101B84" w:rsidRPr="000440D5" w:rsidRDefault="00101B84"/>
    <w:p w14:paraId="3A39787A" w14:textId="49CFA3E8" w:rsidR="00101B84" w:rsidRPr="000440D5" w:rsidRDefault="00101B84"/>
    <w:p w14:paraId="3DCFCEFA" w14:textId="77777777" w:rsidR="00101B84" w:rsidRPr="000440D5" w:rsidRDefault="00101B84"/>
    <w:p w14:paraId="7DAE5EBE" w14:textId="2575A406" w:rsidR="00E636E2" w:rsidRPr="000440D5" w:rsidRDefault="00E636E2"/>
    <w:p w14:paraId="2D223D8B" w14:textId="159FBC4A" w:rsidR="00E636E2" w:rsidRPr="000440D5" w:rsidRDefault="00E636E2"/>
    <w:p w14:paraId="2C071E9A" w14:textId="282DCADF" w:rsidR="00E636E2" w:rsidRPr="000440D5" w:rsidRDefault="00E636E2"/>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087"/>
        <w:gridCol w:w="1744"/>
        <w:gridCol w:w="1800"/>
      </w:tblGrid>
      <w:tr w:rsidR="00E636E2" w:rsidRPr="000440D5" w14:paraId="67F25C00" w14:textId="77777777" w:rsidTr="005856DF">
        <w:trPr>
          <w:trHeight w:val="279"/>
        </w:trPr>
        <w:tc>
          <w:tcPr>
            <w:tcW w:w="13608" w:type="dxa"/>
            <w:gridSpan w:val="4"/>
            <w:shd w:val="clear" w:color="auto" w:fill="D9D9D9"/>
          </w:tcPr>
          <w:p w14:paraId="7ED5B79F" w14:textId="77777777" w:rsidR="00E636E2" w:rsidRPr="000440D5" w:rsidRDefault="00E636E2" w:rsidP="005856DF">
            <w:pPr>
              <w:spacing w:before="60" w:line="276" w:lineRule="auto"/>
              <w:contextualSpacing/>
              <w:rPr>
                <w:rFonts w:cs="Arial"/>
                <w:b/>
                <w:color w:val="000000"/>
              </w:rPr>
            </w:pPr>
            <w:r w:rsidRPr="000440D5">
              <w:rPr>
                <w:rFonts w:eastAsia="Calibri" w:cs="Arial"/>
                <w:b/>
                <w:color w:val="000000"/>
                <w:sz w:val="22"/>
                <w:szCs w:val="22"/>
                <w:lang w:eastAsia="en-US"/>
              </w:rPr>
              <w:lastRenderedPageBreak/>
              <w:t>Governance</w:t>
            </w:r>
          </w:p>
        </w:tc>
      </w:tr>
      <w:tr w:rsidR="00E636E2" w:rsidRPr="000440D5" w14:paraId="29B0C4C4" w14:textId="77777777" w:rsidTr="005856DF">
        <w:trPr>
          <w:trHeight w:val="214"/>
        </w:trPr>
        <w:tc>
          <w:tcPr>
            <w:tcW w:w="2977" w:type="dxa"/>
            <w:shd w:val="clear" w:color="auto" w:fill="auto"/>
          </w:tcPr>
          <w:p w14:paraId="57C054F9" w14:textId="77777777" w:rsidR="00E636E2" w:rsidRPr="000440D5" w:rsidRDefault="00E636E2" w:rsidP="005856DF">
            <w:pPr>
              <w:spacing w:before="60" w:line="276" w:lineRule="auto"/>
              <w:contextualSpacing/>
              <w:rPr>
                <w:rFonts w:eastAsia="Calibri" w:cs="Arial"/>
                <w:b/>
                <w:color w:val="000000"/>
                <w:sz w:val="22"/>
                <w:szCs w:val="22"/>
                <w:lang w:eastAsia="en-US"/>
              </w:rPr>
            </w:pPr>
            <w:r w:rsidRPr="000440D5">
              <w:rPr>
                <w:rFonts w:eastAsia="Calibri" w:cs="Arial"/>
                <w:b/>
                <w:color w:val="000000"/>
                <w:sz w:val="22"/>
                <w:szCs w:val="22"/>
                <w:lang w:eastAsia="en-US"/>
              </w:rPr>
              <w:t>Action</w:t>
            </w:r>
          </w:p>
        </w:tc>
        <w:tc>
          <w:tcPr>
            <w:tcW w:w="7087" w:type="dxa"/>
          </w:tcPr>
          <w:p w14:paraId="0888C0A8" w14:textId="77777777" w:rsidR="00E636E2" w:rsidRPr="000440D5" w:rsidRDefault="00E636E2" w:rsidP="005856DF">
            <w:pPr>
              <w:pStyle w:val="ColorfulShading-Accent31"/>
              <w:spacing w:before="60" w:after="0"/>
              <w:ind w:left="0"/>
              <w:rPr>
                <w:rFonts w:ascii="Arial" w:hAnsi="Arial" w:cs="Arial"/>
                <w:b/>
                <w:color w:val="000000"/>
              </w:rPr>
            </w:pPr>
            <w:r w:rsidRPr="000440D5">
              <w:rPr>
                <w:rFonts w:ascii="Arial" w:hAnsi="Arial" w:cs="Arial"/>
                <w:b/>
                <w:color w:val="000000"/>
              </w:rPr>
              <w:t>Deliverable</w:t>
            </w:r>
          </w:p>
        </w:tc>
        <w:tc>
          <w:tcPr>
            <w:tcW w:w="1744" w:type="dxa"/>
            <w:shd w:val="clear" w:color="auto" w:fill="auto"/>
          </w:tcPr>
          <w:p w14:paraId="0153AB9A" w14:textId="77777777" w:rsidR="00E636E2" w:rsidRPr="000440D5" w:rsidRDefault="00E636E2" w:rsidP="005856DF">
            <w:pPr>
              <w:pStyle w:val="ColorfulShading-Accent31"/>
              <w:spacing w:before="60" w:after="0"/>
              <w:ind w:left="0"/>
              <w:rPr>
                <w:rFonts w:ascii="Arial" w:hAnsi="Arial" w:cs="Arial"/>
                <w:b/>
                <w:color w:val="000000"/>
              </w:rPr>
            </w:pPr>
            <w:r w:rsidRPr="000440D5">
              <w:rPr>
                <w:rFonts w:ascii="Arial" w:hAnsi="Arial" w:cs="Arial"/>
                <w:b/>
                <w:color w:val="000000"/>
              </w:rPr>
              <w:t>Timeline</w:t>
            </w:r>
          </w:p>
        </w:tc>
        <w:tc>
          <w:tcPr>
            <w:tcW w:w="1800" w:type="dxa"/>
            <w:shd w:val="clear" w:color="auto" w:fill="auto"/>
          </w:tcPr>
          <w:p w14:paraId="01EAD9C3" w14:textId="77777777" w:rsidR="00E636E2" w:rsidRPr="000440D5" w:rsidRDefault="00E636E2" w:rsidP="005856DF">
            <w:pPr>
              <w:pStyle w:val="ColorfulShading-Accent31"/>
              <w:spacing w:before="60" w:after="0"/>
              <w:ind w:left="0"/>
              <w:rPr>
                <w:rFonts w:ascii="Arial" w:hAnsi="Arial" w:cs="Arial"/>
                <w:color w:val="000000"/>
              </w:rPr>
            </w:pPr>
            <w:r w:rsidRPr="000440D5">
              <w:rPr>
                <w:rFonts w:ascii="Arial" w:hAnsi="Arial" w:cs="Arial"/>
                <w:b/>
                <w:color w:val="000000"/>
              </w:rPr>
              <w:t>Responsibility</w:t>
            </w:r>
          </w:p>
        </w:tc>
      </w:tr>
      <w:tr w:rsidR="00E636E2" w:rsidRPr="000440D5" w14:paraId="78749886" w14:textId="77777777" w:rsidTr="005856DF">
        <w:trPr>
          <w:trHeight w:val="359"/>
        </w:trPr>
        <w:tc>
          <w:tcPr>
            <w:tcW w:w="2977" w:type="dxa"/>
            <w:vMerge w:val="restart"/>
            <w:shd w:val="clear" w:color="auto" w:fill="auto"/>
          </w:tcPr>
          <w:p w14:paraId="7D7957A5" w14:textId="77777777" w:rsidR="00E636E2" w:rsidRPr="000440D5" w:rsidRDefault="00E636E2" w:rsidP="005856DF">
            <w:pPr>
              <w:numPr>
                <w:ilvl w:val="0"/>
                <w:numId w:val="19"/>
              </w:numPr>
              <w:rPr>
                <w:rFonts w:eastAsia="Calibri" w:cs="Arial"/>
                <w:color w:val="000000"/>
                <w:sz w:val="22"/>
                <w:szCs w:val="22"/>
                <w:lang w:eastAsia="en-US"/>
              </w:rPr>
            </w:pPr>
            <w:r w:rsidRPr="000440D5">
              <w:rPr>
                <w:rFonts w:cs="Arial"/>
                <w:color w:val="000000"/>
                <w:sz w:val="22"/>
                <w:szCs w:val="22"/>
              </w:rPr>
              <w:t>Establish and maintain an effective RAP Working Group (RWG) to drive governance of the RAP.</w:t>
            </w:r>
          </w:p>
        </w:tc>
        <w:tc>
          <w:tcPr>
            <w:tcW w:w="7087" w:type="dxa"/>
          </w:tcPr>
          <w:p w14:paraId="33244E97" w14:textId="77777777" w:rsidR="00E636E2" w:rsidRPr="000440D5" w:rsidRDefault="00E636E2" w:rsidP="005856DF">
            <w:pPr>
              <w:numPr>
                <w:ilvl w:val="0"/>
                <w:numId w:val="31"/>
              </w:numPr>
              <w:contextualSpacing/>
              <w:rPr>
                <w:rFonts w:cs="Arial"/>
                <w:b/>
                <w:color w:val="000000"/>
              </w:rPr>
            </w:pPr>
            <w:r w:rsidRPr="000440D5">
              <w:rPr>
                <w:rFonts w:cs="Arial"/>
                <w:color w:val="000000"/>
                <w:sz w:val="22"/>
                <w:szCs w:val="22"/>
              </w:rPr>
              <w:t>Form a RWG to govern RAP implementation.</w:t>
            </w:r>
          </w:p>
        </w:tc>
        <w:tc>
          <w:tcPr>
            <w:tcW w:w="1744" w:type="dxa"/>
            <w:shd w:val="clear" w:color="auto" w:fill="auto"/>
          </w:tcPr>
          <w:p w14:paraId="12E7B978" w14:textId="77777777" w:rsidR="00E636E2" w:rsidRPr="000440D5" w:rsidRDefault="00E636E2" w:rsidP="005856DF">
            <w:pPr>
              <w:rPr>
                <w:rFonts w:cs="Arial"/>
                <w:i/>
                <w:color w:val="000000"/>
                <w:sz w:val="22"/>
                <w:szCs w:val="22"/>
              </w:rPr>
            </w:pPr>
            <w:r w:rsidRPr="000440D5">
              <w:rPr>
                <w:rFonts w:cs="Arial"/>
                <w:i/>
                <w:color w:val="000000"/>
                <w:sz w:val="22"/>
                <w:szCs w:val="22"/>
              </w:rPr>
              <w:t>[Month, year]</w:t>
            </w:r>
          </w:p>
        </w:tc>
        <w:tc>
          <w:tcPr>
            <w:tcW w:w="1800" w:type="dxa"/>
            <w:shd w:val="clear" w:color="auto" w:fill="auto"/>
          </w:tcPr>
          <w:p w14:paraId="5EC2F66D" w14:textId="77777777" w:rsidR="00E636E2" w:rsidRPr="000440D5" w:rsidRDefault="00E636E2" w:rsidP="005856DF">
            <w:pPr>
              <w:pStyle w:val="ColorfulShading-Accent31"/>
              <w:spacing w:after="0"/>
              <w:ind w:left="0"/>
              <w:rPr>
                <w:rFonts w:ascii="Arial" w:hAnsi="Arial" w:cs="Arial"/>
                <w:b/>
                <w:i/>
                <w:color w:val="000000"/>
              </w:rPr>
            </w:pPr>
            <w:r w:rsidRPr="000440D5">
              <w:rPr>
                <w:rFonts w:ascii="Arial" w:hAnsi="Arial" w:cs="Arial"/>
                <w:i/>
                <w:color w:val="000000"/>
              </w:rPr>
              <w:t>[Job title]</w:t>
            </w:r>
          </w:p>
        </w:tc>
      </w:tr>
      <w:tr w:rsidR="00E636E2" w:rsidRPr="000440D5" w14:paraId="6CFE3411" w14:textId="77777777" w:rsidTr="005856DF">
        <w:trPr>
          <w:trHeight w:val="359"/>
        </w:trPr>
        <w:tc>
          <w:tcPr>
            <w:tcW w:w="2977" w:type="dxa"/>
            <w:vMerge/>
            <w:shd w:val="clear" w:color="auto" w:fill="auto"/>
          </w:tcPr>
          <w:p w14:paraId="2C0C4038" w14:textId="77777777" w:rsidR="00E636E2" w:rsidRPr="000440D5" w:rsidRDefault="00E636E2" w:rsidP="005856DF">
            <w:pPr>
              <w:numPr>
                <w:ilvl w:val="0"/>
                <w:numId w:val="19"/>
              </w:numPr>
              <w:rPr>
                <w:rFonts w:cs="Arial"/>
                <w:color w:val="000000"/>
                <w:sz w:val="22"/>
                <w:szCs w:val="22"/>
              </w:rPr>
            </w:pPr>
          </w:p>
        </w:tc>
        <w:tc>
          <w:tcPr>
            <w:tcW w:w="7087" w:type="dxa"/>
          </w:tcPr>
          <w:p w14:paraId="6D0881C7" w14:textId="6D434A12" w:rsidR="00E636E2" w:rsidRPr="000440D5" w:rsidRDefault="00B65C5C" w:rsidP="005856DF">
            <w:pPr>
              <w:numPr>
                <w:ilvl w:val="0"/>
                <w:numId w:val="31"/>
              </w:numPr>
              <w:contextualSpacing/>
              <w:rPr>
                <w:rFonts w:cs="Arial"/>
                <w:color w:val="000000"/>
                <w:sz w:val="22"/>
                <w:szCs w:val="22"/>
              </w:rPr>
            </w:pPr>
            <w:r w:rsidRPr="000440D5">
              <w:rPr>
                <w:rFonts w:cs="Arial"/>
                <w:color w:val="000000"/>
                <w:sz w:val="22"/>
                <w:szCs w:val="22"/>
              </w:rPr>
              <w:t>Draft a Terms of R</w:t>
            </w:r>
            <w:r w:rsidR="00E636E2" w:rsidRPr="000440D5">
              <w:rPr>
                <w:rFonts w:cs="Arial"/>
                <w:color w:val="000000"/>
                <w:sz w:val="22"/>
                <w:szCs w:val="22"/>
              </w:rPr>
              <w:t xml:space="preserve">eference for the RWG. </w:t>
            </w:r>
          </w:p>
        </w:tc>
        <w:tc>
          <w:tcPr>
            <w:tcW w:w="1744" w:type="dxa"/>
            <w:shd w:val="clear" w:color="auto" w:fill="auto"/>
          </w:tcPr>
          <w:p w14:paraId="7A679C89" w14:textId="77777777" w:rsidR="00E636E2" w:rsidRPr="000440D5" w:rsidRDefault="00E636E2" w:rsidP="005856DF">
            <w:pPr>
              <w:rPr>
                <w:rFonts w:cs="Arial"/>
                <w:i/>
                <w:color w:val="000000"/>
                <w:sz w:val="22"/>
                <w:szCs w:val="22"/>
              </w:rPr>
            </w:pPr>
          </w:p>
        </w:tc>
        <w:tc>
          <w:tcPr>
            <w:tcW w:w="1800" w:type="dxa"/>
            <w:shd w:val="clear" w:color="auto" w:fill="auto"/>
          </w:tcPr>
          <w:p w14:paraId="73ED2DAD" w14:textId="77777777" w:rsidR="00E636E2" w:rsidRPr="000440D5" w:rsidRDefault="00E636E2" w:rsidP="005856DF">
            <w:pPr>
              <w:pStyle w:val="ColorfulShading-Accent31"/>
              <w:spacing w:after="0"/>
              <w:ind w:left="0"/>
              <w:rPr>
                <w:rFonts w:ascii="Arial" w:hAnsi="Arial" w:cs="Arial"/>
                <w:i/>
                <w:color w:val="000000"/>
              </w:rPr>
            </w:pPr>
          </w:p>
        </w:tc>
      </w:tr>
      <w:tr w:rsidR="00E636E2" w:rsidRPr="000440D5" w14:paraId="025F32F6" w14:textId="77777777" w:rsidTr="005856DF">
        <w:trPr>
          <w:trHeight w:val="439"/>
        </w:trPr>
        <w:tc>
          <w:tcPr>
            <w:tcW w:w="2977" w:type="dxa"/>
            <w:vMerge/>
            <w:shd w:val="clear" w:color="auto" w:fill="auto"/>
          </w:tcPr>
          <w:p w14:paraId="6F205181" w14:textId="77777777" w:rsidR="00E636E2" w:rsidRPr="000440D5" w:rsidRDefault="00E636E2" w:rsidP="005856DF">
            <w:pPr>
              <w:numPr>
                <w:ilvl w:val="0"/>
                <w:numId w:val="19"/>
              </w:numPr>
              <w:rPr>
                <w:rFonts w:cs="Arial"/>
                <w:color w:val="000000"/>
                <w:sz w:val="22"/>
                <w:szCs w:val="22"/>
              </w:rPr>
            </w:pPr>
          </w:p>
        </w:tc>
        <w:tc>
          <w:tcPr>
            <w:tcW w:w="7087" w:type="dxa"/>
          </w:tcPr>
          <w:p w14:paraId="45E3C044" w14:textId="77777777" w:rsidR="00E636E2" w:rsidRPr="000440D5" w:rsidRDefault="00E636E2" w:rsidP="005856DF">
            <w:pPr>
              <w:numPr>
                <w:ilvl w:val="0"/>
                <w:numId w:val="31"/>
              </w:numPr>
              <w:contextualSpacing/>
              <w:rPr>
                <w:rFonts w:cs="Arial"/>
                <w:color w:val="000000"/>
                <w:sz w:val="22"/>
                <w:szCs w:val="22"/>
              </w:rPr>
            </w:pPr>
            <w:r w:rsidRPr="000440D5">
              <w:rPr>
                <w:rFonts w:cs="Arial"/>
                <w:color w:val="000000"/>
                <w:sz w:val="22"/>
                <w:szCs w:val="22"/>
              </w:rPr>
              <w:t>Establish Aboriginal and Torres Strait Islander representation on the RWG.</w:t>
            </w:r>
          </w:p>
        </w:tc>
        <w:tc>
          <w:tcPr>
            <w:tcW w:w="1744" w:type="dxa"/>
            <w:shd w:val="clear" w:color="auto" w:fill="auto"/>
          </w:tcPr>
          <w:p w14:paraId="4D53DB07" w14:textId="77777777" w:rsidR="00E636E2" w:rsidRPr="000440D5" w:rsidRDefault="00E636E2" w:rsidP="005856DF">
            <w:pPr>
              <w:rPr>
                <w:rFonts w:cs="Arial"/>
                <w:i/>
                <w:color w:val="000000"/>
                <w:sz w:val="22"/>
                <w:szCs w:val="22"/>
              </w:rPr>
            </w:pPr>
          </w:p>
        </w:tc>
        <w:tc>
          <w:tcPr>
            <w:tcW w:w="1800" w:type="dxa"/>
            <w:shd w:val="clear" w:color="auto" w:fill="auto"/>
          </w:tcPr>
          <w:p w14:paraId="25066BB8" w14:textId="77777777" w:rsidR="00E636E2" w:rsidRPr="000440D5" w:rsidRDefault="00E636E2" w:rsidP="005856DF">
            <w:pPr>
              <w:pStyle w:val="ColorfulShading-Accent31"/>
              <w:spacing w:after="0"/>
              <w:ind w:left="0"/>
              <w:rPr>
                <w:rFonts w:ascii="Arial" w:hAnsi="Arial" w:cs="Arial"/>
                <w:i/>
                <w:color w:val="000000"/>
              </w:rPr>
            </w:pPr>
          </w:p>
        </w:tc>
      </w:tr>
      <w:tr w:rsidR="00E636E2" w:rsidRPr="000440D5" w14:paraId="55BA4753" w14:textId="77777777" w:rsidTr="005856DF">
        <w:trPr>
          <w:trHeight w:val="349"/>
        </w:trPr>
        <w:tc>
          <w:tcPr>
            <w:tcW w:w="2977" w:type="dxa"/>
            <w:vMerge w:val="restart"/>
            <w:shd w:val="clear" w:color="auto" w:fill="auto"/>
          </w:tcPr>
          <w:p w14:paraId="1932B4ED" w14:textId="77777777" w:rsidR="00E636E2" w:rsidRPr="000440D5" w:rsidRDefault="00E636E2" w:rsidP="005856DF">
            <w:pPr>
              <w:numPr>
                <w:ilvl w:val="0"/>
                <w:numId w:val="19"/>
              </w:numPr>
              <w:spacing w:before="60"/>
              <w:rPr>
                <w:rFonts w:cs="Arial"/>
                <w:color w:val="000000"/>
                <w:sz w:val="22"/>
                <w:szCs w:val="22"/>
              </w:rPr>
            </w:pPr>
            <w:r w:rsidRPr="000440D5">
              <w:rPr>
                <w:rFonts w:cs="Arial"/>
                <w:color w:val="000000"/>
                <w:sz w:val="22"/>
                <w:szCs w:val="22"/>
              </w:rPr>
              <w:t>Provide appropriate support for effective implementation of RAP commitments.</w:t>
            </w:r>
          </w:p>
        </w:tc>
        <w:tc>
          <w:tcPr>
            <w:tcW w:w="7087" w:type="dxa"/>
          </w:tcPr>
          <w:p w14:paraId="4953AC5C" w14:textId="77777777" w:rsidR="00E636E2" w:rsidRPr="000440D5" w:rsidRDefault="00E636E2" w:rsidP="005856DF">
            <w:pPr>
              <w:numPr>
                <w:ilvl w:val="0"/>
                <w:numId w:val="31"/>
              </w:numPr>
              <w:spacing w:before="60"/>
              <w:contextualSpacing/>
              <w:rPr>
                <w:rFonts w:cs="Arial"/>
                <w:color w:val="000000"/>
                <w:sz w:val="22"/>
                <w:szCs w:val="22"/>
              </w:rPr>
            </w:pPr>
            <w:r w:rsidRPr="000440D5">
              <w:rPr>
                <w:rFonts w:cs="Arial"/>
                <w:color w:val="000000"/>
                <w:sz w:val="22"/>
                <w:szCs w:val="22"/>
              </w:rPr>
              <w:t>Define resource needs for RAP implementation.</w:t>
            </w:r>
          </w:p>
        </w:tc>
        <w:tc>
          <w:tcPr>
            <w:tcW w:w="1744" w:type="dxa"/>
            <w:shd w:val="clear" w:color="auto" w:fill="auto"/>
          </w:tcPr>
          <w:p w14:paraId="2A08221C" w14:textId="77777777" w:rsidR="00E636E2" w:rsidRPr="000440D5" w:rsidRDefault="00E636E2" w:rsidP="005856DF">
            <w:pPr>
              <w:pStyle w:val="ColorfulShading-Accent31"/>
              <w:spacing w:before="60" w:after="0"/>
              <w:ind w:left="0"/>
              <w:rPr>
                <w:rFonts w:ascii="Arial" w:hAnsi="Arial" w:cs="Arial"/>
                <w:color w:val="000000"/>
              </w:rPr>
            </w:pPr>
          </w:p>
        </w:tc>
        <w:tc>
          <w:tcPr>
            <w:tcW w:w="1800" w:type="dxa"/>
            <w:shd w:val="clear" w:color="auto" w:fill="auto"/>
          </w:tcPr>
          <w:p w14:paraId="15115A1A" w14:textId="77777777" w:rsidR="00E636E2" w:rsidRPr="000440D5" w:rsidRDefault="00E636E2" w:rsidP="005856DF">
            <w:pPr>
              <w:pStyle w:val="ColorfulShading-Accent31"/>
              <w:spacing w:before="60" w:after="0"/>
              <w:ind w:left="0"/>
              <w:rPr>
                <w:rFonts w:ascii="Arial" w:hAnsi="Arial" w:cs="Arial"/>
                <w:color w:val="000000"/>
              </w:rPr>
            </w:pPr>
          </w:p>
        </w:tc>
      </w:tr>
      <w:tr w:rsidR="00E636E2" w:rsidRPr="000440D5" w14:paraId="4F142CFB" w14:textId="77777777" w:rsidTr="005856DF">
        <w:trPr>
          <w:trHeight w:val="381"/>
        </w:trPr>
        <w:tc>
          <w:tcPr>
            <w:tcW w:w="2977" w:type="dxa"/>
            <w:vMerge/>
            <w:shd w:val="clear" w:color="auto" w:fill="auto"/>
          </w:tcPr>
          <w:p w14:paraId="664F179D" w14:textId="77777777" w:rsidR="00E636E2" w:rsidRPr="000440D5" w:rsidRDefault="00E636E2" w:rsidP="005856DF">
            <w:pPr>
              <w:numPr>
                <w:ilvl w:val="0"/>
                <w:numId w:val="19"/>
              </w:numPr>
              <w:rPr>
                <w:rFonts w:cs="Arial"/>
                <w:color w:val="000000"/>
                <w:sz w:val="22"/>
                <w:szCs w:val="22"/>
              </w:rPr>
            </w:pPr>
          </w:p>
        </w:tc>
        <w:tc>
          <w:tcPr>
            <w:tcW w:w="7087" w:type="dxa"/>
          </w:tcPr>
          <w:p w14:paraId="0349C16C" w14:textId="56F1A50A" w:rsidR="00E636E2" w:rsidRPr="000440D5" w:rsidRDefault="00B65C5C" w:rsidP="005856DF">
            <w:pPr>
              <w:numPr>
                <w:ilvl w:val="0"/>
                <w:numId w:val="31"/>
              </w:numPr>
              <w:contextualSpacing/>
              <w:rPr>
                <w:rFonts w:cs="Arial"/>
                <w:color w:val="000000"/>
                <w:sz w:val="22"/>
                <w:szCs w:val="22"/>
              </w:rPr>
            </w:pPr>
            <w:r w:rsidRPr="000440D5">
              <w:rPr>
                <w:rFonts w:cs="Arial"/>
                <w:color w:val="000000"/>
                <w:sz w:val="22"/>
                <w:szCs w:val="22"/>
              </w:rPr>
              <w:t xml:space="preserve">Engage </w:t>
            </w:r>
            <w:r w:rsidR="00E636E2" w:rsidRPr="000440D5">
              <w:rPr>
                <w:rFonts w:cs="Arial"/>
                <w:color w:val="000000"/>
                <w:sz w:val="22"/>
                <w:szCs w:val="22"/>
              </w:rPr>
              <w:t xml:space="preserve">senior leaders in the delivery of RAP commitments. </w:t>
            </w:r>
          </w:p>
        </w:tc>
        <w:tc>
          <w:tcPr>
            <w:tcW w:w="1744" w:type="dxa"/>
            <w:shd w:val="clear" w:color="auto" w:fill="auto"/>
          </w:tcPr>
          <w:p w14:paraId="3F8E087A" w14:textId="77777777" w:rsidR="00E636E2" w:rsidRPr="000440D5" w:rsidRDefault="00E636E2" w:rsidP="005856DF">
            <w:pPr>
              <w:pStyle w:val="ColorfulShading-Accent31"/>
              <w:spacing w:after="0"/>
              <w:ind w:left="0"/>
              <w:rPr>
                <w:rFonts w:ascii="Arial" w:hAnsi="Arial" w:cs="Arial"/>
                <w:color w:val="000000"/>
              </w:rPr>
            </w:pPr>
          </w:p>
        </w:tc>
        <w:tc>
          <w:tcPr>
            <w:tcW w:w="1800" w:type="dxa"/>
            <w:shd w:val="clear" w:color="auto" w:fill="auto"/>
          </w:tcPr>
          <w:p w14:paraId="46E80BA9" w14:textId="77777777" w:rsidR="00E636E2" w:rsidRPr="000440D5" w:rsidRDefault="00E636E2" w:rsidP="005856DF">
            <w:pPr>
              <w:pStyle w:val="ColorfulShading-Accent31"/>
              <w:spacing w:after="0"/>
              <w:ind w:left="0"/>
              <w:rPr>
                <w:rFonts w:ascii="Arial" w:hAnsi="Arial" w:cs="Arial"/>
                <w:color w:val="000000"/>
              </w:rPr>
            </w:pPr>
          </w:p>
        </w:tc>
      </w:tr>
      <w:tr w:rsidR="0026327E" w:rsidRPr="000440D5" w14:paraId="6F520DC8" w14:textId="77777777" w:rsidTr="005856DF">
        <w:trPr>
          <w:trHeight w:val="508"/>
        </w:trPr>
        <w:tc>
          <w:tcPr>
            <w:tcW w:w="2977" w:type="dxa"/>
            <w:vMerge/>
            <w:shd w:val="clear" w:color="auto" w:fill="auto"/>
          </w:tcPr>
          <w:p w14:paraId="6C6EC966" w14:textId="77777777" w:rsidR="0026327E" w:rsidRPr="000440D5" w:rsidRDefault="0026327E" w:rsidP="005856DF">
            <w:pPr>
              <w:numPr>
                <w:ilvl w:val="0"/>
                <w:numId w:val="19"/>
              </w:numPr>
              <w:spacing w:before="60"/>
              <w:rPr>
                <w:rFonts w:cs="Arial"/>
                <w:color w:val="000000"/>
                <w:sz w:val="22"/>
                <w:szCs w:val="22"/>
              </w:rPr>
            </w:pPr>
          </w:p>
        </w:tc>
        <w:tc>
          <w:tcPr>
            <w:tcW w:w="7087" w:type="dxa"/>
          </w:tcPr>
          <w:p w14:paraId="71313F32" w14:textId="59C86DB3" w:rsidR="0026327E" w:rsidRPr="000440D5" w:rsidRDefault="0026327E" w:rsidP="005856DF">
            <w:pPr>
              <w:numPr>
                <w:ilvl w:val="0"/>
                <w:numId w:val="31"/>
              </w:numPr>
              <w:contextualSpacing/>
              <w:rPr>
                <w:rFonts w:cs="Arial"/>
                <w:color w:val="000000"/>
                <w:sz w:val="22"/>
                <w:szCs w:val="22"/>
              </w:rPr>
            </w:pPr>
            <w:r>
              <w:rPr>
                <w:rFonts w:cs="Arial"/>
                <w:color w:val="000000"/>
                <w:sz w:val="22"/>
                <w:szCs w:val="22"/>
              </w:rPr>
              <w:t>Appoint a senior leader to champion our RAP internally.</w:t>
            </w:r>
          </w:p>
        </w:tc>
        <w:tc>
          <w:tcPr>
            <w:tcW w:w="1744" w:type="dxa"/>
            <w:shd w:val="clear" w:color="auto" w:fill="auto"/>
          </w:tcPr>
          <w:p w14:paraId="095245CC" w14:textId="77777777" w:rsidR="0026327E" w:rsidRPr="000440D5" w:rsidRDefault="0026327E" w:rsidP="005856DF">
            <w:pPr>
              <w:pStyle w:val="ColorfulShading-Accent31"/>
              <w:spacing w:before="60" w:after="0"/>
              <w:ind w:left="0"/>
              <w:rPr>
                <w:rFonts w:ascii="Arial" w:hAnsi="Arial" w:cs="Arial"/>
                <w:color w:val="000000"/>
              </w:rPr>
            </w:pPr>
          </w:p>
        </w:tc>
        <w:tc>
          <w:tcPr>
            <w:tcW w:w="1800" w:type="dxa"/>
            <w:shd w:val="clear" w:color="auto" w:fill="auto"/>
          </w:tcPr>
          <w:p w14:paraId="344C547D" w14:textId="77777777" w:rsidR="0026327E" w:rsidRPr="000440D5" w:rsidRDefault="0026327E" w:rsidP="005856DF">
            <w:pPr>
              <w:pStyle w:val="ColorfulShading-Accent31"/>
              <w:spacing w:before="60" w:after="0"/>
              <w:ind w:left="0"/>
              <w:rPr>
                <w:rFonts w:ascii="Arial" w:hAnsi="Arial" w:cs="Arial"/>
                <w:color w:val="000000"/>
              </w:rPr>
            </w:pPr>
          </w:p>
        </w:tc>
      </w:tr>
      <w:tr w:rsidR="00E636E2" w:rsidRPr="000440D5" w14:paraId="044B959F" w14:textId="77777777" w:rsidTr="005856DF">
        <w:trPr>
          <w:trHeight w:val="508"/>
        </w:trPr>
        <w:tc>
          <w:tcPr>
            <w:tcW w:w="2977" w:type="dxa"/>
            <w:vMerge/>
            <w:shd w:val="clear" w:color="auto" w:fill="auto"/>
          </w:tcPr>
          <w:p w14:paraId="540E8A2D" w14:textId="77777777" w:rsidR="00E636E2" w:rsidRPr="000440D5" w:rsidRDefault="00E636E2" w:rsidP="005856DF">
            <w:pPr>
              <w:numPr>
                <w:ilvl w:val="0"/>
                <w:numId w:val="19"/>
              </w:numPr>
              <w:spacing w:before="60"/>
              <w:rPr>
                <w:rFonts w:cs="Arial"/>
                <w:color w:val="000000"/>
                <w:sz w:val="22"/>
                <w:szCs w:val="22"/>
              </w:rPr>
            </w:pPr>
          </w:p>
        </w:tc>
        <w:tc>
          <w:tcPr>
            <w:tcW w:w="7087" w:type="dxa"/>
          </w:tcPr>
          <w:p w14:paraId="4CD7B6E4" w14:textId="77777777" w:rsidR="00E636E2" w:rsidRPr="000440D5" w:rsidRDefault="00E636E2" w:rsidP="005856DF">
            <w:pPr>
              <w:numPr>
                <w:ilvl w:val="0"/>
                <w:numId w:val="31"/>
              </w:numPr>
              <w:contextualSpacing/>
              <w:rPr>
                <w:rFonts w:cs="Arial"/>
                <w:color w:val="000000"/>
                <w:sz w:val="22"/>
                <w:szCs w:val="22"/>
              </w:rPr>
            </w:pPr>
            <w:r w:rsidRPr="000440D5">
              <w:rPr>
                <w:rFonts w:cs="Arial"/>
                <w:color w:val="000000"/>
                <w:sz w:val="22"/>
                <w:szCs w:val="22"/>
              </w:rPr>
              <w:t>Define appropriate systems and capability to track, measure and report on RAP commitments.</w:t>
            </w:r>
          </w:p>
        </w:tc>
        <w:tc>
          <w:tcPr>
            <w:tcW w:w="1744" w:type="dxa"/>
            <w:shd w:val="clear" w:color="auto" w:fill="auto"/>
          </w:tcPr>
          <w:p w14:paraId="0A901ACE" w14:textId="77777777" w:rsidR="00E636E2" w:rsidRPr="000440D5" w:rsidRDefault="00E636E2" w:rsidP="005856DF">
            <w:pPr>
              <w:pStyle w:val="ColorfulShading-Accent31"/>
              <w:spacing w:before="60" w:after="0"/>
              <w:ind w:left="0"/>
              <w:rPr>
                <w:rFonts w:ascii="Arial" w:hAnsi="Arial" w:cs="Arial"/>
                <w:color w:val="000000"/>
              </w:rPr>
            </w:pPr>
          </w:p>
        </w:tc>
        <w:tc>
          <w:tcPr>
            <w:tcW w:w="1800" w:type="dxa"/>
            <w:shd w:val="clear" w:color="auto" w:fill="auto"/>
          </w:tcPr>
          <w:p w14:paraId="5560F95F" w14:textId="77777777" w:rsidR="00E636E2" w:rsidRPr="000440D5" w:rsidRDefault="00E636E2" w:rsidP="005856DF">
            <w:pPr>
              <w:pStyle w:val="ColorfulShading-Accent31"/>
              <w:spacing w:before="60" w:after="0"/>
              <w:ind w:left="0"/>
              <w:rPr>
                <w:rFonts w:ascii="Arial" w:hAnsi="Arial" w:cs="Arial"/>
                <w:color w:val="000000"/>
              </w:rPr>
            </w:pPr>
          </w:p>
        </w:tc>
      </w:tr>
      <w:tr w:rsidR="003F1395" w:rsidRPr="000440D5" w14:paraId="226AEC96" w14:textId="77777777" w:rsidTr="005856DF">
        <w:trPr>
          <w:trHeight w:val="1004"/>
        </w:trPr>
        <w:tc>
          <w:tcPr>
            <w:tcW w:w="2977" w:type="dxa"/>
            <w:vMerge w:val="restart"/>
            <w:shd w:val="clear" w:color="auto" w:fill="auto"/>
          </w:tcPr>
          <w:p w14:paraId="0741EDE3" w14:textId="7D166566" w:rsidR="003F1395" w:rsidRPr="000440D5" w:rsidRDefault="003F1395" w:rsidP="005856DF">
            <w:pPr>
              <w:numPr>
                <w:ilvl w:val="0"/>
                <w:numId w:val="19"/>
              </w:numPr>
              <w:spacing w:before="60"/>
              <w:rPr>
                <w:rFonts w:cs="Arial"/>
                <w:color w:val="000000"/>
                <w:sz w:val="22"/>
                <w:szCs w:val="22"/>
              </w:rPr>
            </w:pPr>
            <w:r w:rsidRPr="000440D5">
              <w:rPr>
                <w:rFonts w:cs="Arial"/>
                <w:color w:val="000000"/>
                <w:sz w:val="22"/>
                <w:szCs w:val="22"/>
              </w:rPr>
              <w:t>Build accountability and transparency through reporting RAP achievements, challenges and learnings both internally and externally.</w:t>
            </w:r>
          </w:p>
        </w:tc>
        <w:tc>
          <w:tcPr>
            <w:tcW w:w="7087" w:type="dxa"/>
          </w:tcPr>
          <w:p w14:paraId="074FD870" w14:textId="0B4FC1DB" w:rsidR="003F1395" w:rsidRPr="005506E5" w:rsidRDefault="003F1395" w:rsidP="005856DF">
            <w:pPr>
              <w:numPr>
                <w:ilvl w:val="0"/>
                <w:numId w:val="31"/>
              </w:numPr>
              <w:spacing w:before="60"/>
              <w:contextualSpacing/>
              <w:rPr>
                <w:rFonts w:cs="Arial"/>
                <w:color w:val="000000"/>
                <w:sz w:val="22"/>
                <w:szCs w:val="22"/>
              </w:rPr>
            </w:pPr>
            <w:r w:rsidRPr="003F1395">
              <w:rPr>
                <w:rFonts w:cs="Arial"/>
                <w:color w:val="000000"/>
                <w:sz w:val="22"/>
                <w:szCs w:val="22"/>
              </w:rPr>
              <w:t xml:space="preserve">Contact Reconciliation Australia to </w:t>
            </w:r>
            <w:r w:rsidR="003701F6">
              <w:rPr>
                <w:rFonts w:cs="Arial"/>
                <w:color w:val="000000"/>
                <w:sz w:val="22"/>
                <w:szCs w:val="22"/>
              </w:rPr>
              <w:t>verify</w:t>
            </w:r>
            <w:r w:rsidRPr="003F1395">
              <w:rPr>
                <w:rFonts w:cs="Arial"/>
                <w:color w:val="000000"/>
                <w:sz w:val="22"/>
                <w:szCs w:val="22"/>
              </w:rPr>
              <w:t xml:space="preserve"> that our primary and secondary contact </w:t>
            </w:r>
            <w:r>
              <w:rPr>
                <w:rFonts w:cs="Arial"/>
                <w:color w:val="000000"/>
                <w:sz w:val="22"/>
                <w:szCs w:val="22"/>
              </w:rPr>
              <w:t xml:space="preserve">details </w:t>
            </w:r>
            <w:r w:rsidRPr="003F1395">
              <w:rPr>
                <w:rFonts w:cs="Arial"/>
                <w:color w:val="000000"/>
                <w:sz w:val="22"/>
                <w:szCs w:val="22"/>
              </w:rPr>
              <w:t>are up to date</w:t>
            </w:r>
            <w:r>
              <w:rPr>
                <w:rFonts w:cs="Arial"/>
                <w:color w:val="000000"/>
                <w:sz w:val="22"/>
                <w:szCs w:val="22"/>
              </w:rPr>
              <w:t>, to ensure we do not miss out on important RAP correspondence.</w:t>
            </w:r>
          </w:p>
        </w:tc>
        <w:tc>
          <w:tcPr>
            <w:tcW w:w="1744" w:type="dxa"/>
            <w:shd w:val="clear" w:color="auto" w:fill="auto"/>
          </w:tcPr>
          <w:p w14:paraId="1D2EF24B" w14:textId="1B30F37E" w:rsidR="003F1395" w:rsidRDefault="003F1395" w:rsidP="005856DF">
            <w:pPr>
              <w:pStyle w:val="ColorfulShading-Accent31"/>
              <w:spacing w:before="60" w:after="0"/>
              <w:ind w:left="0"/>
              <w:rPr>
                <w:rFonts w:ascii="Arial" w:hAnsi="Arial" w:cs="Arial"/>
                <w:color w:val="000000"/>
              </w:rPr>
            </w:pPr>
            <w:r>
              <w:rPr>
                <w:rFonts w:ascii="Arial" w:hAnsi="Arial" w:cs="Arial"/>
                <w:color w:val="000000"/>
              </w:rPr>
              <w:t>June annually</w:t>
            </w:r>
          </w:p>
        </w:tc>
        <w:tc>
          <w:tcPr>
            <w:tcW w:w="1800" w:type="dxa"/>
            <w:shd w:val="clear" w:color="auto" w:fill="auto"/>
          </w:tcPr>
          <w:p w14:paraId="2D11E42A" w14:textId="77777777" w:rsidR="003F1395" w:rsidRPr="000440D5" w:rsidRDefault="003F1395" w:rsidP="005856DF">
            <w:pPr>
              <w:pStyle w:val="ColorfulShading-Accent31"/>
              <w:spacing w:before="60" w:after="0"/>
              <w:ind w:left="0"/>
              <w:rPr>
                <w:rFonts w:ascii="Arial" w:hAnsi="Arial" w:cs="Arial"/>
                <w:color w:val="000000"/>
              </w:rPr>
            </w:pPr>
          </w:p>
        </w:tc>
      </w:tr>
      <w:tr w:rsidR="003F1395" w:rsidRPr="000440D5" w14:paraId="276BBBDB" w14:textId="77777777" w:rsidTr="005856DF">
        <w:trPr>
          <w:trHeight w:val="1004"/>
        </w:trPr>
        <w:tc>
          <w:tcPr>
            <w:tcW w:w="2977" w:type="dxa"/>
            <w:vMerge/>
            <w:shd w:val="clear" w:color="auto" w:fill="auto"/>
          </w:tcPr>
          <w:p w14:paraId="64E1B16F" w14:textId="7DFA0ECA" w:rsidR="003F1395" w:rsidRPr="000440D5" w:rsidRDefault="003F1395" w:rsidP="005856DF">
            <w:pPr>
              <w:numPr>
                <w:ilvl w:val="0"/>
                <w:numId w:val="19"/>
              </w:numPr>
              <w:spacing w:before="60"/>
              <w:rPr>
                <w:rFonts w:cs="Arial"/>
                <w:color w:val="000000"/>
                <w:sz w:val="22"/>
                <w:szCs w:val="22"/>
              </w:rPr>
            </w:pPr>
          </w:p>
        </w:tc>
        <w:tc>
          <w:tcPr>
            <w:tcW w:w="7087" w:type="dxa"/>
          </w:tcPr>
          <w:p w14:paraId="4160CA10" w14:textId="7B7FDD3B" w:rsidR="003F1395" w:rsidRPr="000440D5" w:rsidRDefault="003F1395" w:rsidP="005856DF">
            <w:pPr>
              <w:numPr>
                <w:ilvl w:val="0"/>
                <w:numId w:val="31"/>
              </w:numPr>
              <w:spacing w:before="60"/>
              <w:contextualSpacing/>
              <w:rPr>
                <w:rFonts w:cs="Arial"/>
                <w:color w:val="000000"/>
                <w:sz w:val="22"/>
                <w:szCs w:val="22"/>
              </w:rPr>
            </w:pPr>
            <w:r w:rsidRPr="005506E5">
              <w:rPr>
                <w:rFonts w:cs="Arial"/>
                <w:color w:val="000000"/>
                <w:sz w:val="22"/>
                <w:szCs w:val="22"/>
              </w:rPr>
              <w:t>Contact Reconciliation Australia to request our unique link, to access the online RAP Impact Measurement Questionnaire</w:t>
            </w:r>
            <w:r w:rsidR="0026327E">
              <w:rPr>
                <w:rFonts w:cs="Arial"/>
                <w:color w:val="000000"/>
                <w:sz w:val="22"/>
                <w:szCs w:val="22"/>
              </w:rPr>
              <w:t>.</w:t>
            </w:r>
          </w:p>
        </w:tc>
        <w:tc>
          <w:tcPr>
            <w:tcW w:w="1744" w:type="dxa"/>
            <w:shd w:val="clear" w:color="auto" w:fill="auto"/>
          </w:tcPr>
          <w:p w14:paraId="3934A061" w14:textId="553F3290" w:rsidR="003F1395" w:rsidRPr="000440D5" w:rsidRDefault="003F1395" w:rsidP="005856DF">
            <w:pPr>
              <w:pStyle w:val="ColorfulShading-Accent31"/>
              <w:spacing w:before="60" w:after="0"/>
              <w:ind w:left="0"/>
              <w:rPr>
                <w:rFonts w:ascii="Arial" w:hAnsi="Arial" w:cs="Arial"/>
                <w:color w:val="000000"/>
              </w:rPr>
            </w:pPr>
            <w:r>
              <w:rPr>
                <w:rFonts w:ascii="Arial" w:hAnsi="Arial" w:cs="Arial"/>
                <w:color w:val="000000"/>
              </w:rPr>
              <w:t>1 August annually</w:t>
            </w:r>
          </w:p>
        </w:tc>
        <w:tc>
          <w:tcPr>
            <w:tcW w:w="1800" w:type="dxa"/>
            <w:shd w:val="clear" w:color="auto" w:fill="auto"/>
          </w:tcPr>
          <w:p w14:paraId="32F9778A" w14:textId="77777777" w:rsidR="003F1395" w:rsidRPr="000440D5" w:rsidRDefault="003F1395" w:rsidP="005856DF">
            <w:pPr>
              <w:pStyle w:val="ColorfulShading-Accent31"/>
              <w:spacing w:before="60" w:after="0"/>
              <w:ind w:left="0"/>
              <w:rPr>
                <w:rFonts w:ascii="Arial" w:hAnsi="Arial" w:cs="Arial"/>
                <w:color w:val="000000"/>
              </w:rPr>
            </w:pPr>
          </w:p>
        </w:tc>
      </w:tr>
      <w:tr w:rsidR="003F1395" w:rsidRPr="000440D5" w14:paraId="2187DD82" w14:textId="77777777" w:rsidTr="005856DF">
        <w:trPr>
          <w:trHeight w:val="1004"/>
        </w:trPr>
        <w:tc>
          <w:tcPr>
            <w:tcW w:w="2977" w:type="dxa"/>
            <w:vMerge/>
            <w:shd w:val="clear" w:color="auto" w:fill="auto"/>
          </w:tcPr>
          <w:p w14:paraId="62B79BA6" w14:textId="31A59208" w:rsidR="003F1395" w:rsidRPr="000440D5" w:rsidDel="00727824" w:rsidRDefault="003F1395" w:rsidP="005856DF">
            <w:pPr>
              <w:numPr>
                <w:ilvl w:val="0"/>
                <w:numId w:val="19"/>
              </w:numPr>
              <w:spacing w:before="60"/>
              <w:rPr>
                <w:rFonts w:cs="Arial"/>
                <w:color w:val="000000"/>
                <w:sz w:val="22"/>
                <w:szCs w:val="22"/>
              </w:rPr>
            </w:pPr>
          </w:p>
        </w:tc>
        <w:tc>
          <w:tcPr>
            <w:tcW w:w="7087" w:type="dxa"/>
          </w:tcPr>
          <w:p w14:paraId="38DB138F" w14:textId="77777777" w:rsidR="003F1395" w:rsidRPr="000440D5" w:rsidRDefault="003F1395" w:rsidP="005856DF">
            <w:pPr>
              <w:numPr>
                <w:ilvl w:val="0"/>
                <w:numId w:val="31"/>
              </w:numPr>
              <w:spacing w:before="60"/>
              <w:contextualSpacing/>
              <w:rPr>
                <w:rFonts w:cs="Arial"/>
                <w:color w:val="000000"/>
                <w:sz w:val="22"/>
                <w:szCs w:val="22"/>
              </w:rPr>
            </w:pPr>
            <w:r w:rsidRPr="000440D5">
              <w:rPr>
                <w:rFonts w:cs="Arial"/>
                <w:color w:val="000000"/>
                <w:sz w:val="22"/>
                <w:szCs w:val="22"/>
              </w:rPr>
              <w:t>Complete and submit the annual RAP Impact Measurement Questionnaire to Reconciliation Australia.</w:t>
            </w:r>
          </w:p>
        </w:tc>
        <w:tc>
          <w:tcPr>
            <w:tcW w:w="1744" w:type="dxa"/>
            <w:shd w:val="clear" w:color="auto" w:fill="auto"/>
          </w:tcPr>
          <w:p w14:paraId="478A3023" w14:textId="5FEAB795" w:rsidR="003F1395" w:rsidRPr="000440D5" w:rsidRDefault="003F1395" w:rsidP="005856DF">
            <w:pPr>
              <w:pStyle w:val="ColorfulShading-Accent31"/>
              <w:spacing w:before="60" w:after="0"/>
              <w:ind w:left="0"/>
              <w:rPr>
                <w:rFonts w:ascii="Arial" w:hAnsi="Arial" w:cs="Arial"/>
                <w:color w:val="000000"/>
              </w:rPr>
            </w:pPr>
            <w:r w:rsidRPr="000440D5">
              <w:rPr>
                <w:rFonts w:ascii="Arial" w:hAnsi="Arial" w:cs="Arial"/>
                <w:color w:val="000000"/>
              </w:rPr>
              <w:t xml:space="preserve">30 September, </w:t>
            </w:r>
            <w:r>
              <w:rPr>
                <w:rFonts w:ascii="Arial" w:hAnsi="Arial" w:cs="Arial"/>
                <w:i/>
                <w:color w:val="000000"/>
              </w:rPr>
              <w:t>annually</w:t>
            </w:r>
          </w:p>
        </w:tc>
        <w:tc>
          <w:tcPr>
            <w:tcW w:w="1800" w:type="dxa"/>
            <w:shd w:val="clear" w:color="auto" w:fill="auto"/>
          </w:tcPr>
          <w:p w14:paraId="1B658ABB" w14:textId="77777777" w:rsidR="003F1395" w:rsidRPr="000440D5" w:rsidRDefault="003F1395" w:rsidP="005856DF">
            <w:pPr>
              <w:pStyle w:val="ColorfulShading-Accent31"/>
              <w:spacing w:before="60" w:after="0"/>
              <w:ind w:left="0"/>
              <w:rPr>
                <w:rFonts w:ascii="Arial" w:hAnsi="Arial" w:cs="Arial"/>
                <w:color w:val="000000"/>
              </w:rPr>
            </w:pPr>
          </w:p>
        </w:tc>
      </w:tr>
      <w:tr w:rsidR="00E636E2" w:rsidRPr="000440D5" w14:paraId="5116EC7B" w14:textId="77777777" w:rsidTr="005856DF">
        <w:trPr>
          <w:trHeight w:val="1004"/>
        </w:trPr>
        <w:tc>
          <w:tcPr>
            <w:tcW w:w="2977" w:type="dxa"/>
            <w:shd w:val="clear" w:color="auto" w:fill="auto"/>
          </w:tcPr>
          <w:p w14:paraId="74499931" w14:textId="77777777" w:rsidR="00E636E2" w:rsidRPr="000440D5" w:rsidRDefault="00E636E2" w:rsidP="005856DF">
            <w:pPr>
              <w:numPr>
                <w:ilvl w:val="0"/>
                <w:numId w:val="19"/>
              </w:numPr>
              <w:spacing w:before="60"/>
              <w:rPr>
                <w:rFonts w:cs="Arial"/>
                <w:color w:val="000000"/>
                <w:sz w:val="22"/>
                <w:szCs w:val="22"/>
              </w:rPr>
            </w:pPr>
            <w:r w:rsidRPr="000440D5">
              <w:rPr>
                <w:rFonts w:cs="Arial"/>
                <w:color w:val="000000"/>
                <w:sz w:val="22"/>
                <w:szCs w:val="22"/>
              </w:rPr>
              <w:t xml:space="preserve">Continue our reconciliation journey by developing our next RAP. </w:t>
            </w:r>
          </w:p>
        </w:tc>
        <w:tc>
          <w:tcPr>
            <w:tcW w:w="7087" w:type="dxa"/>
          </w:tcPr>
          <w:p w14:paraId="4686EC41" w14:textId="518480E1" w:rsidR="00E636E2" w:rsidRPr="000440D5" w:rsidRDefault="00E636E2" w:rsidP="005856DF">
            <w:pPr>
              <w:numPr>
                <w:ilvl w:val="0"/>
                <w:numId w:val="31"/>
              </w:numPr>
              <w:spacing w:before="60"/>
              <w:contextualSpacing/>
              <w:rPr>
                <w:rFonts w:cs="Arial"/>
                <w:color w:val="000000"/>
                <w:sz w:val="22"/>
                <w:szCs w:val="22"/>
              </w:rPr>
            </w:pPr>
            <w:r w:rsidRPr="000440D5">
              <w:rPr>
                <w:rFonts w:cs="Arial"/>
                <w:color w:val="000000"/>
                <w:sz w:val="22"/>
                <w:szCs w:val="22"/>
              </w:rPr>
              <w:t xml:space="preserve">Register via Reconciliation Australia’s </w:t>
            </w:r>
            <w:hyperlink r:id="rId19" w:history="1">
              <w:r w:rsidRPr="000440D5">
                <w:rPr>
                  <w:rStyle w:val="Hyperlink"/>
                  <w:rFonts w:cs="Arial"/>
                  <w:sz w:val="22"/>
                  <w:szCs w:val="22"/>
                </w:rPr>
                <w:t>website</w:t>
              </w:r>
            </w:hyperlink>
            <w:r w:rsidRPr="000440D5">
              <w:rPr>
                <w:rFonts w:cs="Arial"/>
                <w:color w:val="000000"/>
                <w:sz w:val="22"/>
                <w:szCs w:val="22"/>
              </w:rPr>
              <w:t xml:space="preserve"> to begin developing our next RAP.</w:t>
            </w:r>
          </w:p>
        </w:tc>
        <w:tc>
          <w:tcPr>
            <w:tcW w:w="1744" w:type="dxa"/>
            <w:shd w:val="clear" w:color="auto" w:fill="auto"/>
          </w:tcPr>
          <w:p w14:paraId="41225267" w14:textId="77777777" w:rsidR="00E636E2" w:rsidRPr="000440D5" w:rsidRDefault="00E636E2" w:rsidP="005856DF">
            <w:pPr>
              <w:pStyle w:val="ColorfulShading-Accent31"/>
              <w:spacing w:before="60" w:after="0"/>
              <w:ind w:left="0"/>
              <w:rPr>
                <w:rFonts w:ascii="Arial" w:hAnsi="Arial" w:cs="Arial"/>
                <w:i/>
                <w:color w:val="000000"/>
              </w:rPr>
            </w:pPr>
            <w:r w:rsidRPr="000440D5">
              <w:rPr>
                <w:rFonts w:ascii="Arial" w:hAnsi="Arial" w:cs="Arial"/>
                <w:i/>
                <w:color w:val="000000"/>
              </w:rPr>
              <w:t>[three months prior to RAP expiry date]</w:t>
            </w:r>
          </w:p>
        </w:tc>
        <w:tc>
          <w:tcPr>
            <w:tcW w:w="1800" w:type="dxa"/>
            <w:shd w:val="clear" w:color="auto" w:fill="auto"/>
          </w:tcPr>
          <w:p w14:paraId="5CC01C9F" w14:textId="77777777" w:rsidR="00E636E2" w:rsidRPr="000440D5" w:rsidRDefault="00E636E2" w:rsidP="005856DF">
            <w:pPr>
              <w:pStyle w:val="ColorfulShading-Accent31"/>
              <w:spacing w:before="60" w:after="0"/>
              <w:ind w:left="0"/>
              <w:rPr>
                <w:rFonts w:ascii="Arial" w:hAnsi="Arial" w:cs="Arial"/>
                <w:color w:val="000000"/>
              </w:rPr>
            </w:pPr>
          </w:p>
        </w:tc>
      </w:tr>
    </w:tbl>
    <w:p w14:paraId="7FCC8714" w14:textId="646701B3" w:rsidR="00E636E2" w:rsidRPr="000440D5" w:rsidRDefault="00E636E2"/>
    <w:p w14:paraId="5EB91E8C" w14:textId="77777777" w:rsidR="00E636E2" w:rsidRPr="000440D5" w:rsidRDefault="00E636E2"/>
    <w:p w14:paraId="52415786" w14:textId="77777777" w:rsidR="0098468E" w:rsidRPr="008A50A1" w:rsidRDefault="0098468E" w:rsidP="00704446">
      <w:pPr>
        <w:outlineLvl w:val="1"/>
        <w:rPr>
          <w:rFonts w:cs="Arial"/>
          <w:bCs/>
          <w:i/>
          <w:iCs/>
          <w:sz w:val="22"/>
          <w:szCs w:val="22"/>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3"/>
      </w:tblGrid>
      <w:tr w:rsidR="005506E5" w:rsidRPr="007F4442" w14:paraId="41F58791" w14:textId="77777777" w:rsidTr="00363F7E">
        <w:tc>
          <w:tcPr>
            <w:tcW w:w="13603" w:type="dxa"/>
            <w:shd w:val="clear" w:color="auto" w:fill="auto"/>
          </w:tcPr>
          <w:p w14:paraId="5674D173" w14:textId="0906C2ED" w:rsidR="005506E5" w:rsidRPr="007F4442" w:rsidRDefault="005506E5" w:rsidP="00363F7E">
            <w:pPr>
              <w:rPr>
                <w:rFonts w:cs="Arial"/>
                <w:b/>
                <w:bCs/>
              </w:rPr>
            </w:pPr>
            <w:r w:rsidRPr="007F4442">
              <w:rPr>
                <w:rFonts w:cs="Arial"/>
                <w:b/>
                <w:bCs/>
              </w:rPr>
              <w:t>Contact details</w:t>
            </w:r>
            <w:r>
              <w:rPr>
                <w:rFonts w:cs="Arial"/>
                <w:b/>
                <w:bCs/>
              </w:rPr>
              <w:t>:</w:t>
            </w:r>
            <w:r w:rsidRPr="007F4442">
              <w:rPr>
                <w:rFonts w:cs="Arial"/>
                <w:b/>
                <w:bCs/>
              </w:rPr>
              <w:t xml:space="preserve"> </w:t>
            </w:r>
            <w:r>
              <w:rPr>
                <w:rFonts w:cs="Arial"/>
              </w:rPr>
              <w:t>[</w:t>
            </w:r>
            <w:r w:rsidRPr="007F4442">
              <w:rPr>
                <w:rFonts w:cs="Arial"/>
                <w:bCs/>
                <w:i/>
              </w:rPr>
              <w:t>Include contact details (job title, phone</w:t>
            </w:r>
            <w:r>
              <w:rPr>
                <w:rFonts w:cs="Arial"/>
                <w:bCs/>
                <w:i/>
              </w:rPr>
              <w:t>,</w:t>
            </w:r>
            <w:r w:rsidRPr="007F4442">
              <w:rPr>
                <w:rFonts w:cs="Arial"/>
                <w:bCs/>
                <w:i/>
              </w:rPr>
              <w:t xml:space="preserve"> and email) for public enquiries about your RAP</w:t>
            </w:r>
            <w:r>
              <w:rPr>
                <w:rFonts w:cs="Arial"/>
                <w:bCs/>
                <w:i/>
              </w:rPr>
              <w:t>]</w:t>
            </w:r>
          </w:p>
          <w:p w14:paraId="5A941EA3" w14:textId="77777777" w:rsidR="005506E5" w:rsidRPr="007F4442" w:rsidRDefault="005506E5" w:rsidP="00363F7E">
            <w:pPr>
              <w:rPr>
                <w:rFonts w:cs="Arial"/>
                <w:bCs/>
                <w:i/>
              </w:rPr>
            </w:pPr>
            <w:r w:rsidRPr="007F4442">
              <w:rPr>
                <w:rFonts w:cs="Arial"/>
                <w:bCs/>
                <w:i/>
              </w:rPr>
              <w:t>Name:</w:t>
            </w:r>
          </w:p>
          <w:p w14:paraId="7F6848B3" w14:textId="77777777" w:rsidR="005506E5" w:rsidRPr="007F4442" w:rsidRDefault="005506E5" w:rsidP="00363F7E">
            <w:pPr>
              <w:rPr>
                <w:rFonts w:cs="Arial"/>
                <w:bCs/>
                <w:i/>
              </w:rPr>
            </w:pPr>
            <w:r w:rsidRPr="007F4442">
              <w:rPr>
                <w:rFonts w:cs="Arial"/>
                <w:bCs/>
                <w:i/>
              </w:rPr>
              <w:t>Position:</w:t>
            </w:r>
          </w:p>
          <w:p w14:paraId="5EB9F409" w14:textId="77777777" w:rsidR="005506E5" w:rsidRPr="007F4442" w:rsidRDefault="005506E5" w:rsidP="00363F7E">
            <w:pPr>
              <w:rPr>
                <w:rFonts w:cs="Arial"/>
                <w:bCs/>
                <w:i/>
              </w:rPr>
            </w:pPr>
            <w:r w:rsidRPr="007F4442">
              <w:rPr>
                <w:rFonts w:cs="Arial"/>
                <w:bCs/>
                <w:i/>
              </w:rPr>
              <w:t>Phone:</w:t>
            </w:r>
          </w:p>
          <w:p w14:paraId="1ED3E499" w14:textId="77777777" w:rsidR="005506E5" w:rsidRPr="007F4442" w:rsidRDefault="005506E5" w:rsidP="00363F7E">
            <w:pPr>
              <w:rPr>
                <w:rFonts w:cs="Arial"/>
                <w:b/>
                <w:bCs/>
              </w:rPr>
            </w:pPr>
            <w:r w:rsidRPr="007F4442">
              <w:rPr>
                <w:rFonts w:cs="Arial"/>
                <w:bCs/>
                <w:i/>
              </w:rPr>
              <w:t>Email:</w:t>
            </w:r>
          </w:p>
        </w:tc>
      </w:tr>
    </w:tbl>
    <w:p w14:paraId="2FC77E6E" w14:textId="77777777" w:rsidR="008A50A1" w:rsidRPr="008A50A1" w:rsidRDefault="008A50A1">
      <w:pPr>
        <w:outlineLvl w:val="1"/>
        <w:rPr>
          <w:rFonts w:cs="Arial"/>
          <w:bCs/>
          <w:i/>
          <w:iCs/>
          <w:sz w:val="22"/>
          <w:szCs w:val="22"/>
        </w:rPr>
      </w:pPr>
    </w:p>
    <w:sectPr w:rsidR="008A50A1" w:rsidRPr="008A50A1" w:rsidSect="00A7444D">
      <w:headerReference w:type="default" r:id="rId20"/>
      <w:headerReference w:type="first" r:id="rId21"/>
      <w:type w:val="continuous"/>
      <w:pgSz w:w="16838" w:h="11906" w:orient="landscape"/>
      <w:pgMar w:top="709" w:right="1440" w:bottom="709"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D6E6" w14:textId="77777777" w:rsidR="00123ED6" w:rsidRDefault="00123ED6" w:rsidP="0093655E">
      <w:r>
        <w:separator/>
      </w:r>
    </w:p>
  </w:endnote>
  <w:endnote w:type="continuationSeparator" w:id="0">
    <w:p w14:paraId="642CBDAB" w14:textId="77777777" w:rsidR="00123ED6" w:rsidRDefault="00123ED6" w:rsidP="0093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F9C3" w14:textId="77777777" w:rsidR="00123ED6" w:rsidRDefault="00123ED6" w:rsidP="0093655E">
      <w:r>
        <w:separator/>
      </w:r>
    </w:p>
  </w:footnote>
  <w:footnote w:type="continuationSeparator" w:id="0">
    <w:p w14:paraId="7DCCC136" w14:textId="77777777" w:rsidR="00123ED6" w:rsidRDefault="00123ED6" w:rsidP="0093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ADFD" w14:textId="77777777" w:rsidR="00755057" w:rsidRDefault="00755057" w:rsidP="001A65EF">
    <w:pPr>
      <w:pStyle w:val="Header"/>
      <w:tabs>
        <w:tab w:val="clear" w:pos="4680"/>
        <w:tab w:val="clear" w:pos="9360"/>
        <w:tab w:val="left" w:pos="5415"/>
      </w:tabs>
      <w:rPr>
        <w:rFonts w:cs="Arial"/>
        <w:noProof/>
        <w:sz w:val="22"/>
        <w:szCs w:val="22"/>
        <w:lang w:val="en-US" w:eastAsia="en-US"/>
      </w:rPr>
    </w:pPr>
  </w:p>
  <w:p w14:paraId="16E88F7D" w14:textId="6C3836AF" w:rsidR="00755057" w:rsidRPr="00A7444D" w:rsidRDefault="00755057" w:rsidP="001A65EF">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29AC" w14:textId="77777777" w:rsidR="00A7444D" w:rsidRDefault="00A7444D">
    <w:pPr>
      <w:pStyle w:val="Header"/>
      <w:rPr>
        <w:sz w:val="20"/>
        <w:szCs w:val="20"/>
      </w:rPr>
    </w:pPr>
  </w:p>
  <w:p w14:paraId="76F1C8EC" w14:textId="68B25F8E" w:rsidR="00A7444D" w:rsidRDefault="00A7444D">
    <w:pPr>
      <w:pStyle w:val="Header"/>
      <w:rPr>
        <w:sz w:val="20"/>
        <w:szCs w:val="20"/>
      </w:rPr>
    </w:pPr>
    <w:r>
      <w:rPr>
        <w:sz w:val="20"/>
        <w:szCs w:val="20"/>
      </w:rPr>
      <w:t xml:space="preserve">Last updated </w:t>
    </w:r>
    <w:r w:rsidR="005506E5">
      <w:rPr>
        <w:sz w:val="20"/>
        <w:szCs w:val="20"/>
      </w:rPr>
      <w:t>December 2021</w:t>
    </w:r>
  </w:p>
  <w:p w14:paraId="093E9DC0" w14:textId="77777777" w:rsidR="00A7444D" w:rsidRPr="00A7444D" w:rsidRDefault="00A7444D">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C44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06407"/>
    <w:multiLevelType w:val="hybridMultilevel"/>
    <w:tmpl w:val="55146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694FC5"/>
    <w:multiLevelType w:val="multilevel"/>
    <w:tmpl w:val="E70A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90FDF"/>
    <w:multiLevelType w:val="hybridMultilevel"/>
    <w:tmpl w:val="3E526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7B553D"/>
    <w:multiLevelType w:val="hybridMultilevel"/>
    <w:tmpl w:val="7EEC8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8A21F8"/>
    <w:multiLevelType w:val="hybridMultilevel"/>
    <w:tmpl w:val="9DB25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B92769"/>
    <w:multiLevelType w:val="hybridMultilevel"/>
    <w:tmpl w:val="20F0F8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00690"/>
    <w:multiLevelType w:val="multilevel"/>
    <w:tmpl w:val="D524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456A8"/>
    <w:multiLevelType w:val="multilevel"/>
    <w:tmpl w:val="5E88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07861"/>
    <w:multiLevelType w:val="multilevel"/>
    <w:tmpl w:val="F9A8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DB698A"/>
    <w:multiLevelType w:val="hybridMultilevel"/>
    <w:tmpl w:val="4C6AE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757A6E"/>
    <w:multiLevelType w:val="multilevel"/>
    <w:tmpl w:val="2CBA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03EDC"/>
    <w:multiLevelType w:val="hybridMultilevel"/>
    <w:tmpl w:val="F844FC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A24111"/>
    <w:multiLevelType w:val="hybridMultilevel"/>
    <w:tmpl w:val="FB826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F24907"/>
    <w:multiLevelType w:val="hybridMultilevel"/>
    <w:tmpl w:val="7A8825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E96435"/>
    <w:multiLevelType w:val="multilevel"/>
    <w:tmpl w:val="1AE4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57A4C"/>
    <w:multiLevelType w:val="hybridMultilevel"/>
    <w:tmpl w:val="8414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436F48"/>
    <w:multiLevelType w:val="hybridMultilevel"/>
    <w:tmpl w:val="EAC08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0B456A"/>
    <w:multiLevelType w:val="hybridMultilevel"/>
    <w:tmpl w:val="8DE06D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7B3794"/>
    <w:multiLevelType w:val="multilevel"/>
    <w:tmpl w:val="B17C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B76841"/>
    <w:multiLevelType w:val="hybridMultilevel"/>
    <w:tmpl w:val="A08CC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71A88"/>
    <w:multiLevelType w:val="multilevel"/>
    <w:tmpl w:val="105E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D0634C"/>
    <w:multiLevelType w:val="hybridMultilevel"/>
    <w:tmpl w:val="8DE06D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C51013"/>
    <w:multiLevelType w:val="multilevel"/>
    <w:tmpl w:val="C7D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B2CDF"/>
    <w:multiLevelType w:val="hybridMultilevel"/>
    <w:tmpl w:val="70FC0B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31161C"/>
    <w:multiLevelType w:val="hybridMultilevel"/>
    <w:tmpl w:val="B2F4E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886B3B"/>
    <w:multiLevelType w:val="hybridMultilevel"/>
    <w:tmpl w:val="07B4FE8C"/>
    <w:lvl w:ilvl="0" w:tplc="0C86BF2C">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DF399F"/>
    <w:multiLevelType w:val="hybridMultilevel"/>
    <w:tmpl w:val="6B4239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E366A1"/>
    <w:multiLevelType w:val="hybridMultilevel"/>
    <w:tmpl w:val="0DB41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CCD6695"/>
    <w:multiLevelType w:val="hybridMultilevel"/>
    <w:tmpl w:val="7518B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6F15AC"/>
    <w:multiLevelType w:val="hybridMultilevel"/>
    <w:tmpl w:val="5C603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A64255"/>
    <w:multiLevelType w:val="hybridMultilevel"/>
    <w:tmpl w:val="DE56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4F77BE"/>
    <w:multiLevelType w:val="hybridMultilevel"/>
    <w:tmpl w:val="8DE06D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966F16"/>
    <w:multiLevelType w:val="hybridMultilevel"/>
    <w:tmpl w:val="85AC9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FD6017C"/>
    <w:multiLevelType w:val="hybridMultilevel"/>
    <w:tmpl w:val="307C5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9"/>
  </w:num>
  <w:num w:numId="4">
    <w:abstractNumId w:val="11"/>
  </w:num>
  <w:num w:numId="5">
    <w:abstractNumId w:val="2"/>
  </w:num>
  <w:num w:numId="6">
    <w:abstractNumId w:val="8"/>
  </w:num>
  <w:num w:numId="7">
    <w:abstractNumId w:val="23"/>
  </w:num>
  <w:num w:numId="8">
    <w:abstractNumId w:val="7"/>
  </w:num>
  <w:num w:numId="9">
    <w:abstractNumId w:val="15"/>
  </w:num>
  <w:num w:numId="10">
    <w:abstractNumId w:val="6"/>
  </w:num>
  <w:num w:numId="11">
    <w:abstractNumId w:val="20"/>
  </w:num>
  <w:num w:numId="12">
    <w:abstractNumId w:val="31"/>
  </w:num>
  <w:num w:numId="13">
    <w:abstractNumId w:val="33"/>
  </w:num>
  <w:num w:numId="14">
    <w:abstractNumId w:val="3"/>
  </w:num>
  <w:num w:numId="15">
    <w:abstractNumId w:val="30"/>
  </w:num>
  <w:num w:numId="16">
    <w:abstractNumId w:val="12"/>
  </w:num>
  <w:num w:numId="17">
    <w:abstractNumId w:val="4"/>
  </w:num>
  <w:num w:numId="18">
    <w:abstractNumId w:val="10"/>
  </w:num>
  <w:num w:numId="19">
    <w:abstractNumId w:val="14"/>
  </w:num>
  <w:num w:numId="20">
    <w:abstractNumId w:val="29"/>
  </w:num>
  <w:num w:numId="21">
    <w:abstractNumId w:val="28"/>
  </w:num>
  <w:num w:numId="22">
    <w:abstractNumId w:val="18"/>
  </w:num>
  <w:num w:numId="23">
    <w:abstractNumId w:val="32"/>
  </w:num>
  <w:num w:numId="24">
    <w:abstractNumId w:val="22"/>
  </w:num>
  <w:num w:numId="25">
    <w:abstractNumId w:val="13"/>
  </w:num>
  <w:num w:numId="26">
    <w:abstractNumId w:val="34"/>
  </w:num>
  <w:num w:numId="27">
    <w:abstractNumId w:val="1"/>
  </w:num>
  <w:num w:numId="28">
    <w:abstractNumId w:val="0"/>
  </w:num>
  <w:num w:numId="29">
    <w:abstractNumId w:val="5"/>
  </w:num>
  <w:num w:numId="30">
    <w:abstractNumId w:val="25"/>
  </w:num>
  <w:num w:numId="31">
    <w:abstractNumId w:val="26"/>
  </w:num>
  <w:num w:numId="32">
    <w:abstractNumId w:val="27"/>
  </w:num>
  <w:num w:numId="33">
    <w:abstractNumId w:val="17"/>
  </w:num>
  <w:num w:numId="34">
    <w:abstractNumId w:val="2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22"/>
    <w:rsid w:val="0000715A"/>
    <w:rsid w:val="00011DE0"/>
    <w:rsid w:val="0001220A"/>
    <w:rsid w:val="00015A66"/>
    <w:rsid w:val="00015FD9"/>
    <w:rsid w:val="00016C31"/>
    <w:rsid w:val="000178DC"/>
    <w:rsid w:val="00025AF4"/>
    <w:rsid w:val="000303DA"/>
    <w:rsid w:val="000305F9"/>
    <w:rsid w:val="00036522"/>
    <w:rsid w:val="000440D5"/>
    <w:rsid w:val="000516CC"/>
    <w:rsid w:val="0005327F"/>
    <w:rsid w:val="00067E14"/>
    <w:rsid w:val="000719E9"/>
    <w:rsid w:val="000766AF"/>
    <w:rsid w:val="00083500"/>
    <w:rsid w:val="00083F1F"/>
    <w:rsid w:val="000924B6"/>
    <w:rsid w:val="000964D4"/>
    <w:rsid w:val="000A4F41"/>
    <w:rsid w:val="000A718B"/>
    <w:rsid w:val="000B1094"/>
    <w:rsid w:val="000B1433"/>
    <w:rsid w:val="000B1542"/>
    <w:rsid w:val="000C3ACA"/>
    <w:rsid w:val="000C3E68"/>
    <w:rsid w:val="000D12CC"/>
    <w:rsid w:val="000D14B1"/>
    <w:rsid w:val="000D6EF0"/>
    <w:rsid w:val="000D7BC5"/>
    <w:rsid w:val="000E291F"/>
    <w:rsid w:val="000E301D"/>
    <w:rsid w:val="000E670F"/>
    <w:rsid w:val="000F12BE"/>
    <w:rsid w:val="000F183B"/>
    <w:rsid w:val="000F4CCF"/>
    <w:rsid w:val="00101B84"/>
    <w:rsid w:val="0010310F"/>
    <w:rsid w:val="00105260"/>
    <w:rsid w:val="001124CF"/>
    <w:rsid w:val="00113959"/>
    <w:rsid w:val="00123ED6"/>
    <w:rsid w:val="00127003"/>
    <w:rsid w:val="001350C9"/>
    <w:rsid w:val="001355AA"/>
    <w:rsid w:val="00137D8D"/>
    <w:rsid w:val="0014058C"/>
    <w:rsid w:val="001429D2"/>
    <w:rsid w:val="001465FD"/>
    <w:rsid w:val="00147ED5"/>
    <w:rsid w:val="001622BB"/>
    <w:rsid w:val="0016246C"/>
    <w:rsid w:val="00165E4E"/>
    <w:rsid w:val="00170218"/>
    <w:rsid w:val="00180DA9"/>
    <w:rsid w:val="00190026"/>
    <w:rsid w:val="00192C40"/>
    <w:rsid w:val="00197C80"/>
    <w:rsid w:val="001A3B2D"/>
    <w:rsid w:val="001A65EF"/>
    <w:rsid w:val="001A783B"/>
    <w:rsid w:val="001C38FF"/>
    <w:rsid w:val="001C7255"/>
    <w:rsid w:val="001D0AB2"/>
    <w:rsid w:val="001D16C3"/>
    <w:rsid w:val="001D340E"/>
    <w:rsid w:val="001D47C3"/>
    <w:rsid w:val="001D7DF4"/>
    <w:rsid w:val="001E143C"/>
    <w:rsid w:val="001E2A5D"/>
    <w:rsid w:val="001E4C92"/>
    <w:rsid w:val="001E61CA"/>
    <w:rsid w:val="001E66E2"/>
    <w:rsid w:val="001E76C8"/>
    <w:rsid w:val="001F6745"/>
    <w:rsid w:val="002002D1"/>
    <w:rsid w:val="00200E76"/>
    <w:rsid w:val="002046AB"/>
    <w:rsid w:val="00206D4F"/>
    <w:rsid w:val="00213879"/>
    <w:rsid w:val="00222F39"/>
    <w:rsid w:val="00232004"/>
    <w:rsid w:val="00233C49"/>
    <w:rsid w:val="002370E2"/>
    <w:rsid w:val="00241A10"/>
    <w:rsid w:val="002470C1"/>
    <w:rsid w:val="00247AF1"/>
    <w:rsid w:val="00250F77"/>
    <w:rsid w:val="00254922"/>
    <w:rsid w:val="0025743F"/>
    <w:rsid w:val="0026327E"/>
    <w:rsid w:val="002665D0"/>
    <w:rsid w:val="00267113"/>
    <w:rsid w:val="002735DB"/>
    <w:rsid w:val="00274478"/>
    <w:rsid w:val="002958CA"/>
    <w:rsid w:val="002A3F38"/>
    <w:rsid w:val="002B20BB"/>
    <w:rsid w:val="002B56CC"/>
    <w:rsid w:val="002C07EF"/>
    <w:rsid w:val="002C64F4"/>
    <w:rsid w:val="002C7ED8"/>
    <w:rsid w:val="002D1876"/>
    <w:rsid w:val="002D5B6A"/>
    <w:rsid w:val="002E1986"/>
    <w:rsid w:val="002F3451"/>
    <w:rsid w:val="002F49EA"/>
    <w:rsid w:val="002F72D6"/>
    <w:rsid w:val="00304B92"/>
    <w:rsid w:val="00310386"/>
    <w:rsid w:val="0031168F"/>
    <w:rsid w:val="00315456"/>
    <w:rsid w:val="00332D26"/>
    <w:rsid w:val="00332F3C"/>
    <w:rsid w:val="00340039"/>
    <w:rsid w:val="003405D1"/>
    <w:rsid w:val="00353B30"/>
    <w:rsid w:val="00353E7E"/>
    <w:rsid w:val="003554B6"/>
    <w:rsid w:val="00361726"/>
    <w:rsid w:val="003700CB"/>
    <w:rsid w:val="003701F6"/>
    <w:rsid w:val="00373A8C"/>
    <w:rsid w:val="00384841"/>
    <w:rsid w:val="00393050"/>
    <w:rsid w:val="00394706"/>
    <w:rsid w:val="0039490D"/>
    <w:rsid w:val="003A3A39"/>
    <w:rsid w:val="003B03DC"/>
    <w:rsid w:val="003B0F1C"/>
    <w:rsid w:val="003C3AD0"/>
    <w:rsid w:val="003C4BD0"/>
    <w:rsid w:val="003D185B"/>
    <w:rsid w:val="003D339C"/>
    <w:rsid w:val="003D54B5"/>
    <w:rsid w:val="003D59B9"/>
    <w:rsid w:val="003E19B6"/>
    <w:rsid w:val="003E4979"/>
    <w:rsid w:val="003E6920"/>
    <w:rsid w:val="003F1395"/>
    <w:rsid w:val="003F51FE"/>
    <w:rsid w:val="003F663B"/>
    <w:rsid w:val="003F731B"/>
    <w:rsid w:val="003F7FBB"/>
    <w:rsid w:val="00402392"/>
    <w:rsid w:val="00404919"/>
    <w:rsid w:val="00406E68"/>
    <w:rsid w:val="0040740B"/>
    <w:rsid w:val="00410B93"/>
    <w:rsid w:val="0042008B"/>
    <w:rsid w:val="00422476"/>
    <w:rsid w:val="00437276"/>
    <w:rsid w:val="004401E9"/>
    <w:rsid w:val="00456DFD"/>
    <w:rsid w:val="00457EFA"/>
    <w:rsid w:val="00460CD7"/>
    <w:rsid w:val="00464341"/>
    <w:rsid w:val="00464DF8"/>
    <w:rsid w:val="00465557"/>
    <w:rsid w:val="00467BE9"/>
    <w:rsid w:val="004708AF"/>
    <w:rsid w:val="00480298"/>
    <w:rsid w:val="00481793"/>
    <w:rsid w:val="00492F26"/>
    <w:rsid w:val="00496462"/>
    <w:rsid w:val="004A0815"/>
    <w:rsid w:val="004A48AA"/>
    <w:rsid w:val="004B6385"/>
    <w:rsid w:val="004C057E"/>
    <w:rsid w:val="004C09E9"/>
    <w:rsid w:val="004C2DF0"/>
    <w:rsid w:val="004C7A5A"/>
    <w:rsid w:val="004D02F3"/>
    <w:rsid w:val="004D466C"/>
    <w:rsid w:val="004E1233"/>
    <w:rsid w:val="004E6701"/>
    <w:rsid w:val="004E7ED6"/>
    <w:rsid w:val="004F1B99"/>
    <w:rsid w:val="0051358E"/>
    <w:rsid w:val="005140CB"/>
    <w:rsid w:val="00515636"/>
    <w:rsid w:val="005308C6"/>
    <w:rsid w:val="00531770"/>
    <w:rsid w:val="00540BA4"/>
    <w:rsid w:val="00542B37"/>
    <w:rsid w:val="0054567E"/>
    <w:rsid w:val="0054650B"/>
    <w:rsid w:val="005506E5"/>
    <w:rsid w:val="005509E3"/>
    <w:rsid w:val="0056528A"/>
    <w:rsid w:val="00565F01"/>
    <w:rsid w:val="0057034C"/>
    <w:rsid w:val="00572A10"/>
    <w:rsid w:val="005745E3"/>
    <w:rsid w:val="00580096"/>
    <w:rsid w:val="005822B8"/>
    <w:rsid w:val="00583164"/>
    <w:rsid w:val="005856DF"/>
    <w:rsid w:val="0059237A"/>
    <w:rsid w:val="005A2B7E"/>
    <w:rsid w:val="005A4FB4"/>
    <w:rsid w:val="005A5886"/>
    <w:rsid w:val="005A6BEB"/>
    <w:rsid w:val="005B492A"/>
    <w:rsid w:val="005B77BB"/>
    <w:rsid w:val="005C5663"/>
    <w:rsid w:val="005C7624"/>
    <w:rsid w:val="005D0C6D"/>
    <w:rsid w:val="005D0F30"/>
    <w:rsid w:val="005D3F4E"/>
    <w:rsid w:val="005E36F3"/>
    <w:rsid w:val="005E595A"/>
    <w:rsid w:val="005F4C23"/>
    <w:rsid w:val="006034AE"/>
    <w:rsid w:val="00604C23"/>
    <w:rsid w:val="00610D7F"/>
    <w:rsid w:val="00620143"/>
    <w:rsid w:val="00627602"/>
    <w:rsid w:val="006426CD"/>
    <w:rsid w:val="00657EC0"/>
    <w:rsid w:val="00675868"/>
    <w:rsid w:val="00677A0D"/>
    <w:rsid w:val="006816C1"/>
    <w:rsid w:val="00681FB4"/>
    <w:rsid w:val="00690FF0"/>
    <w:rsid w:val="006916A5"/>
    <w:rsid w:val="006A08E4"/>
    <w:rsid w:val="006A586B"/>
    <w:rsid w:val="006A6612"/>
    <w:rsid w:val="006A7736"/>
    <w:rsid w:val="006B144E"/>
    <w:rsid w:val="006B219A"/>
    <w:rsid w:val="006B477F"/>
    <w:rsid w:val="006C047C"/>
    <w:rsid w:val="006C0696"/>
    <w:rsid w:val="006C18DF"/>
    <w:rsid w:val="006D324F"/>
    <w:rsid w:val="006F1A53"/>
    <w:rsid w:val="006F1E29"/>
    <w:rsid w:val="006F54C2"/>
    <w:rsid w:val="006F5F13"/>
    <w:rsid w:val="00701526"/>
    <w:rsid w:val="00703E66"/>
    <w:rsid w:val="00704446"/>
    <w:rsid w:val="0071532A"/>
    <w:rsid w:val="00715C26"/>
    <w:rsid w:val="00720A8B"/>
    <w:rsid w:val="007212BC"/>
    <w:rsid w:val="00735A8F"/>
    <w:rsid w:val="00746B20"/>
    <w:rsid w:val="007538DD"/>
    <w:rsid w:val="00753AC3"/>
    <w:rsid w:val="00755057"/>
    <w:rsid w:val="0077269F"/>
    <w:rsid w:val="00773646"/>
    <w:rsid w:val="00773AEC"/>
    <w:rsid w:val="007836DB"/>
    <w:rsid w:val="00784267"/>
    <w:rsid w:val="007959DD"/>
    <w:rsid w:val="007A1385"/>
    <w:rsid w:val="007B3110"/>
    <w:rsid w:val="007B3818"/>
    <w:rsid w:val="007B548B"/>
    <w:rsid w:val="007B6251"/>
    <w:rsid w:val="007B79FC"/>
    <w:rsid w:val="007B7F1C"/>
    <w:rsid w:val="007C5BA6"/>
    <w:rsid w:val="007D0835"/>
    <w:rsid w:val="007D22D3"/>
    <w:rsid w:val="007D3D40"/>
    <w:rsid w:val="007D532E"/>
    <w:rsid w:val="007E3BFC"/>
    <w:rsid w:val="007E5A91"/>
    <w:rsid w:val="007F682F"/>
    <w:rsid w:val="0080622E"/>
    <w:rsid w:val="008118EA"/>
    <w:rsid w:val="00811CDF"/>
    <w:rsid w:val="00814CA6"/>
    <w:rsid w:val="00831584"/>
    <w:rsid w:val="00836401"/>
    <w:rsid w:val="008400CF"/>
    <w:rsid w:val="00846893"/>
    <w:rsid w:val="00850979"/>
    <w:rsid w:val="008545C2"/>
    <w:rsid w:val="00860DB6"/>
    <w:rsid w:val="00867717"/>
    <w:rsid w:val="0087300C"/>
    <w:rsid w:val="0087600C"/>
    <w:rsid w:val="00893039"/>
    <w:rsid w:val="0089480C"/>
    <w:rsid w:val="00894B87"/>
    <w:rsid w:val="008A12CD"/>
    <w:rsid w:val="008A50A1"/>
    <w:rsid w:val="008B57A3"/>
    <w:rsid w:val="008C1156"/>
    <w:rsid w:val="008C1518"/>
    <w:rsid w:val="008C309F"/>
    <w:rsid w:val="008C71D5"/>
    <w:rsid w:val="008E00B6"/>
    <w:rsid w:val="008E3BDE"/>
    <w:rsid w:val="008E504D"/>
    <w:rsid w:val="008E648D"/>
    <w:rsid w:val="008F072D"/>
    <w:rsid w:val="008F1B1D"/>
    <w:rsid w:val="009006E7"/>
    <w:rsid w:val="00903DD3"/>
    <w:rsid w:val="00904BFD"/>
    <w:rsid w:val="009115E4"/>
    <w:rsid w:val="00920063"/>
    <w:rsid w:val="00927321"/>
    <w:rsid w:val="00930D46"/>
    <w:rsid w:val="0093655E"/>
    <w:rsid w:val="00941A64"/>
    <w:rsid w:val="00944A0A"/>
    <w:rsid w:val="00947935"/>
    <w:rsid w:val="009501D9"/>
    <w:rsid w:val="009532EF"/>
    <w:rsid w:val="00953488"/>
    <w:rsid w:val="009546C5"/>
    <w:rsid w:val="00963D12"/>
    <w:rsid w:val="00964E9E"/>
    <w:rsid w:val="00965691"/>
    <w:rsid w:val="009658A5"/>
    <w:rsid w:val="00966B19"/>
    <w:rsid w:val="00975A58"/>
    <w:rsid w:val="0098468E"/>
    <w:rsid w:val="00986369"/>
    <w:rsid w:val="009903B9"/>
    <w:rsid w:val="00991FCD"/>
    <w:rsid w:val="009A706F"/>
    <w:rsid w:val="009B5216"/>
    <w:rsid w:val="009C017F"/>
    <w:rsid w:val="009D00CB"/>
    <w:rsid w:val="009D1C8D"/>
    <w:rsid w:val="009D2A8F"/>
    <w:rsid w:val="009D45CE"/>
    <w:rsid w:val="009D4CD0"/>
    <w:rsid w:val="009D4F61"/>
    <w:rsid w:val="009E654E"/>
    <w:rsid w:val="009E6F7D"/>
    <w:rsid w:val="009F1E44"/>
    <w:rsid w:val="009F4DF5"/>
    <w:rsid w:val="00A032CD"/>
    <w:rsid w:val="00A05370"/>
    <w:rsid w:val="00A078C8"/>
    <w:rsid w:val="00A1634C"/>
    <w:rsid w:val="00A176AA"/>
    <w:rsid w:val="00A20FFF"/>
    <w:rsid w:val="00A21B31"/>
    <w:rsid w:val="00A226BC"/>
    <w:rsid w:val="00A2300C"/>
    <w:rsid w:val="00A25112"/>
    <w:rsid w:val="00A261BF"/>
    <w:rsid w:val="00A2703A"/>
    <w:rsid w:val="00A33C77"/>
    <w:rsid w:val="00A36E58"/>
    <w:rsid w:val="00A37F66"/>
    <w:rsid w:val="00A40565"/>
    <w:rsid w:val="00A41FEA"/>
    <w:rsid w:val="00A45402"/>
    <w:rsid w:val="00A47013"/>
    <w:rsid w:val="00A543FA"/>
    <w:rsid w:val="00A63A99"/>
    <w:rsid w:val="00A67A44"/>
    <w:rsid w:val="00A700FF"/>
    <w:rsid w:val="00A72A19"/>
    <w:rsid w:val="00A74329"/>
    <w:rsid w:val="00A7444D"/>
    <w:rsid w:val="00A7460D"/>
    <w:rsid w:val="00A81B8B"/>
    <w:rsid w:val="00A82B05"/>
    <w:rsid w:val="00A84591"/>
    <w:rsid w:val="00A84CDC"/>
    <w:rsid w:val="00A86560"/>
    <w:rsid w:val="00A86999"/>
    <w:rsid w:val="00A905C3"/>
    <w:rsid w:val="00A91A1A"/>
    <w:rsid w:val="00A94324"/>
    <w:rsid w:val="00A94F4F"/>
    <w:rsid w:val="00AA2A97"/>
    <w:rsid w:val="00AA3153"/>
    <w:rsid w:val="00AB0197"/>
    <w:rsid w:val="00AB629B"/>
    <w:rsid w:val="00AC1F2A"/>
    <w:rsid w:val="00AC5A92"/>
    <w:rsid w:val="00AC66DB"/>
    <w:rsid w:val="00AC7315"/>
    <w:rsid w:val="00AD0C20"/>
    <w:rsid w:val="00AD3FE2"/>
    <w:rsid w:val="00AE287F"/>
    <w:rsid w:val="00AF3472"/>
    <w:rsid w:val="00B01C10"/>
    <w:rsid w:val="00B0213A"/>
    <w:rsid w:val="00B03CCE"/>
    <w:rsid w:val="00B04124"/>
    <w:rsid w:val="00B07333"/>
    <w:rsid w:val="00B104BC"/>
    <w:rsid w:val="00B20D27"/>
    <w:rsid w:val="00B21406"/>
    <w:rsid w:val="00B21655"/>
    <w:rsid w:val="00B2264A"/>
    <w:rsid w:val="00B24925"/>
    <w:rsid w:val="00B3022D"/>
    <w:rsid w:val="00B30404"/>
    <w:rsid w:val="00B30DB2"/>
    <w:rsid w:val="00B32FFA"/>
    <w:rsid w:val="00B3382B"/>
    <w:rsid w:val="00B5330C"/>
    <w:rsid w:val="00B55327"/>
    <w:rsid w:val="00B57CF0"/>
    <w:rsid w:val="00B61EB7"/>
    <w:rsid w:val="00B635F6"/>
    <w:rsid w:val="00B65C5C"/>
    <w:rsid w:val="00B71F33"/>
    <w:rsid w:val="00B72F05"/>
    <w:rsid w:val="00B80055"/>
    <w:rsid w:val="00B80408"/>
    <w:rsid w:val="00B868F0"/>
    <w:rsid w:val="00B90A5B"/>
    <w:rsid w:val="00B911E2"/>
    <w:rsid w:val="00B91766"/>
    <w:rsid w:val="00B91780"/>
    <w:rsid w:val="00B926A5"/>
    <w:rsid w:val="00B94A46"/>
    <w:rsid w:val="00B95188"/>
    <w:rsid w:val="00B957C5"/>
    <w:rsid w:val="00BA30E0"/>
    <w:rsid w:val="00BA66B1"/>
    <w:rsid w:val="00BB0DB3"/>
    <w:rsid w:val="00BB0F73"/>
    <w:rsid w:val="00BB1341"/>
    <w:rsid w:val="00BB6034"/>
    <w:rsid w:val="00BB707B"/>
    <w:rsid w:val="00BC19A4"/>
    <w:rsid w:val="00BC209C"/>
    <w:rsid w:val="00BC39B1"/>
    <w:rsid w:val="00BC474A"/>
    <w:rsid w:val="00BD00BB"/>
    <w:rsid w:val="00BD176C"/>
    <w:rsid w:val="00BD1DB8"/>
    <w:rsid w:val="00BD6459"/>
    <w:rsid w:val="00BD68B0"/>
    <w:rsid w:val="00BE07BA"/>
    <w:rsid w:val="00BE1531"/>
    <w:rsid w:val="00BE1EBD"/>
    <w:rsid w:val="00BE759D"/>
    <w:rsid w:val="00BF199F"/>
    <w:rsid w:val="00BF2359"/>
    <w:rsid w:val="00BF49F1"/>
    <w:rsid w:val="00C1036C"/>
    <w:rsid w:val="00C1145B"/>
    <w:rsid w:val="00C12562"/>
    <w:rsid w:val="00C16407"/>
    <w:rsid w:val="00C16651"/>
    <w:rsid w:val="00C176EA"/>
    <w:rsid w:val="00C2250F"/>
    <w:rsid w:val="00C237FF"/>
    <w:rsid w:val="00C258B9"/>
    <w:rsid w:val="00C30EF6"/>
    <w:rsid w:val="00C36E43"/>
    <w:rsid w:val="00C6147D"/>
    <w:rsid w:val="00C620F2"/>
    <w:rsid w:val="00C6374E"/>
    <w:rsid w:val="00C66B24"/>
    <w:rsid w:val="00C7012B"/>
    <w:rsid w:val="00C73252"/>
    <w:rsid w:val="00C75FD3"/>
    <w:rsid w:val="00C86C7E"/>
    <w:rsid w:val="00C95506"/>
    <w:rsid w:val="00C96BD2"/>
    <w:rsid w:val="00CA30D8"/>
    <w:rsid w:val="00CA3FD4"/>
    <w:rsid w:val="00CB6B78"/>
    <w:rsid w:val="00CC1AC9"/>
    <w:rsid w:val="00CD3099"/>
    <w:rsid w:val="00CD4027"/>
    <w:rsid w:val="00CF2614"/>
    <w:rsid w:val="00CF4136"/>
    <w:rsid w:val="00CF5F3C"/>
    <w:rsid w:val="00D011FD"/>
    <w:rsid w:val="00D03469"/>
    <w:rsid w:val="00D049FA"/>
    <w:rsid w:val="00D06ABF"/>
    <w:rsid w:val="00D10960"/>
    <w:rsid w:val="00D11F57"/>
    <w:rsid w:val="00D14E54"/>
    <w:rsid w:val="00D1795E"/>
    <w:rsid w:val="00D17F24"/>
    <w:rsid w:val="00D23911"/>
    <w:rsid w:val="00D23E37"/>
    <w:rsid w:val="00D25531"/>
    <w:rsid w:val="00D27CE5"/>
    <w:rsid w:val="00D30406"/>
    <w:rsid w:val="00D31178"/>
    <w:rsid w:val="00D31B59"/>
    <w:rsid w:val="00D326E2"/>
    <w:rsid w:val="00D42659"/>
    <w:rsid w:val="00D524DB"/>
    <w:rsid w:val="00D542F4"/>
    <w:rsid w:val="00D552B7"/>
    <w:rsid w:val="00D60E71"/>
    <w:rsid w:val="00D63B3F"/>
    <w:rsid w:val="00D64218"/>
    <w:rsid w:val="00D66D60"/>
    <w:rsid w:val="00D74F3E"/>
    <w:rsid w:val="00D76460"/>
    <w:rsid w:val="00D85D6C"/>
    <w:rsid w:val="00D93781"/>
    <w:rsid w:val="00D95B24"/>
    <w:rsid w:val="00DA1751"/>
    <w:rsid w:val="00DB3BD0"/>
    <w:rsid w:val="00DB7C8E"/>
    <w:rsid w:val="00DC4F69"/>
    <w:rsid w:val="00DC6CF1"/>
    <w:rsid w:val="00DF091C"/>
    <w:rsid w:val="00DF3B39"/>
    <w:rsid w:val="00DF4208"/>
    <w:rsid w:val="00E00FE6"/>
    <w:rsid w:val="00E04B8E"/>
    <w:rsid w:val="00E0532E"/>
    <w:rsid w:val="00E05D9C"/>
    <w:rsid w:val="00E11517"/>
    <w:rsid w:val="00E131FB"/>
    <w:rsid w:val="00E169BA"/>
    <w:rsid w:val="00E177D1"/>
    <w:rsid w:val="00E21663"/>
    <w:rsid w:val="00E44E0F"/>
    <w:rsid w:val="00E45D7F"/>
    <w:rsid w:val="00E45DDA"/>
    <w:rsid w:val="00E54AF1"/>
    <w:rsid w:val="00E62BA0"/>
    <w:rsid w:val="00E636E2"/>
    <w:rsid w:val="00E66976"/>
    <w:rsid w:val="00E735BF"/>
    <w:rsid w:val="00E742E0"/>
    <w:rsid w:val="00E77AE6"/>
    <w:rsid w:val="00E77EB1"/>
    <w:rsid w:val="00E84444"/>
    <w:rsid w:val="00E901A2"/>
    <w:rsid w:val="00E90777"/>
    <w:rsid w:val="00E91934"/>
    <w:rsid w:val="00E924ED"/>
    <w:rsid w:val="00E94097"/>
    <w:rsid w:val="00E95824"/>
    <w:rsid w:val="00E96105"/>
    <w:rsid w:val="00EA15BD"/>
    <w:rsid w:val="00EA1BD4"/>
    <w:rsid w:val="00EA2AB0"/>
    <w:rsid w:val="00EA5B14"/>
    <w:rsid w:val="00EB1896"/>
    <w:rsid w:val="00EB7851"/>
    <w:rsid w:val="00EC138C"/>
    <w:rsid w:val="00EC2D78"/>
    <w:rsid w:val="00EC402E"/>
    <w:rsid w:val="00EC4877"/>
    <w:rsid w:val="00EC786D"/>
    <w:rsid w:val="00EC7902"/>
    <w:rsid w:val="00ED0819"/>
    <w:rsid w:val="00ED4822"/>
    <w:rsid w:val="00EE01D4"/>
    <w:rsid w:val="00EE3B21"/>
    <w:rsid w:val="00EF18AB"/>
    <w:rsid w:val="00EF22D1"/>
    <w:rsid w:val="00EF3244"/>
    <w:rsid w:val="00EF3298"/>
    <w:rsid w:val="00EF6138"/>
    <w:rsid w:val="00F012DE"/>
    <w:rsid w:val="00F05413"/>
    <w:rsid w:val="00F117A6"/>
    <w:rsid w:val="00F13BDE"/>
    <w:rsid w:val="00F25102"/>
    <w:rsid w:val="00F26D26"/>
    <w:rsid w:val="00F27CE2"/>
    <w:rsid w:val="00F30F23"/>
    <w:rsid w:val="00F3503B"/>
    <w:rsid w:val="00F36CB0"/>
    <w:rsid w:val="00F375B9"/>
    <w:rsid w:val="00F43921"/>
    <w:rsid w:val="00F519A8"/>
    <w:rsid w:val="00F5528A"/>
    <w:rsid w:val="00F6347C"/>
    <w:rsid w:val="00F7573D"/>
    <w:rsid w:val="00F843EA"/>
    <w:rsid w:val="00F84A3B"/>
    <w:rsid w:val="00F852AB"/>
    <w:rsid w:val="00F870F6"/>
    <w:rsid w:val="00F871E7"/>
    <w:rsid w:val="00F91317"/>
    <w:rsid w:val="00F945C1"/>
    <w:rsid w:val="00FA0E4F"/>
    <w:rsid w:val="00FA1495"/>
    <w:rsid w:val="00FA5240"/>
    <w:rsid w:val="00FA70DB"/>
    <w:rsid w:val="00FB79DE"/>
    <w:rsid w:val="00FC188A"/>
    <w:rsid w:val="00FC18C9"/>
    <w:rsid w:val="00FC2384"/>
    <w:rsid w:val="00FD0113"/>
    <w:rsid w:val="00FD7BBD"/>
    <w:rsid w:val="00FD7E87"/>
    <w:rsid w:val="00FE0C57"/>
    <w:rsid w:val="00FE3592"/>
    <w:rsid w:val="00FE484D"/>
    <w:rsid w:val="00FF3043"/>
    <w:rsid w:val="5EA7A134"/>
    <w:rsid w:val="60164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52017"/>
  <w15:chartTrackingRefBased/>
  <w15:docId w15:val="{AB4E19EB-C758-4CDD-833C-B194BFBD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446"/>
    <w:rPr>
      <w:rFonts w:ascii="Arial" w:hAnsi="Arial"/>
      <w:sz w:val="24"/>
      <w:szCs w:val="24"/>
    </w:rPr>
  </w:style>
  <w:style w:type="paragraph" w:styleId="Heading2">
    <w:name w:val="heading 2"/>
    <w:basedOn w:val="Normal"/>
    <w:qFormat/>
    <w:rsid w:val="00036522"/>
    <w:pPr>
      <w:spacing w:before="600"/>
      <w:outlineLvl w:val="1"/>
    </w:pPr>
    <w:rPr>
      <w:rFonts w:ascii="Times New Roman" w:hAnsi="Times New Roman"/>
      <w:b/>
      <w:bCs/>
      <w:i/>
      <w:iCs/>
      <w:color w:val="70809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6522"/>
    <w:pPr>
      <w:spacing w:before="100" w:beforeAutospacing="1" w:after="100" w:afterAutospacing="1"/>
    </w:pPr>
    <w:rPr>
      <w:rFonts w:ascii="Times New Roman" w:hAnsi="Times New Roman"/>
    </w:rPr>
  </w:style>
  <w:style w:type="character" w:styleId="Hyperlink">
    <w:name w:val="Hyperlink"/>
    <w:uiPriority w:val="99"/>
    <w:rsid w:val="00773646"/>
    <w:rPr>
      <w:color w:val="0000FF"/>
      <w:u w:val="single"/>
    </w:rPr>
  </w:style>
  <w:style w:type="paragraph" w:styleId="BalloonText">
    <w:name w:val="Balloon Text"/>
    <w:basedOn w:val="Normal"/>
    <w:link w:val="BalloonTextChar"/>
    <w:uiPriority w:val="99"/>
    <w:semiHidden/>
    <w:rsid w:val="00A25112"/>
    <w:rPr>
      <w:rFonts w:ascii="Tahoma" w:hAnsi="Tahoma" w:cs="Tahoma"/>
      <w:sz w:val="16"/>
      <w:szCs w:val="16"/>
    </w:rPr>
  </w:style>
  <w:style w:type="table" w:styleId="TableGrid">
    <w:name w:val="Table Grid"/>
    <w:basedOn w:val="TableNormal"/>
    <w:rsid w:val="00E74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655E"/>
    <w:pPr>
      <w:tabs>
        <w:tab w:val="center" w:pos="4680"/>
        <w:tab w:val="right" w:pos="9360"/>
      </w:tabs>
    </w:pPr>
  </w:style>
  <w:style w:type="character" w:customStyle="1" w:styleId="HeaderChar">
    <w:name w:val="Header Char"/>
    <w:link w:val="Header"/>
    <w:rsid w:val="0093655E"/>
    <w:rPr>
      <w:rFonts w:ascii="Arial" w:hAnsi="Arial"/>
      <w:sz w:val="24"/>
      <w:szCs w:val="24"/>
      <w:lang w:val="en-AU" w:eastAsia="en-AU"/>
    </w:rPr>
  </w:style>
  <w:style w:type="paragraph" w:styleId="Footer">
    <w:name w:val="footer"/>
    <w:basedOn w:val="Normal"/>
    <w:link w:val="FooterChar"/>
    <w:rsid w:val="0093655E"/>
    <w:pPr>
      <w:tabs>
        <w:tab w:val="center" w:pos="4680"/>
        <w:tab w:val="right" w:pos="9360"/>
      </w:tabs>
    </w:pPr>
  </w:style>
  <w:style w:type="character" w:customStyle="1" w:styleId="FooterChar">
    <w:name w:val="Footer Char"/>
    <w:link w:val="Footer"/>
    <w:rsid w:val="0093655E"/>
    <w:rPr>
      <w:rFonts w:ascii="Arial" w:hAnsi="Arial"/>
      <w:sz w:val="24"/>
      <w:szCs w:val="24"/>
      <w:lang w:val="en-AU" w:eastAsia="en-AU"/>
    </w:rPr>
  </w:style>
  <w:style w:type="paragraph" w:customStyle="1" w:styleId="ColorfulShading-Accent31">
    <w:name w:val="Colorful Shading - Accent 31"/>
    <w:basedOn w:val="Normal"/>
    <w:uiPriority w:val="34"/>
    <w:qFormat/>
    <w:rsid w:val="006A7736"/>
    <w:pPr>
      <w:spacing w:after="200" w:line="276" w:lineRule="auto"/>
      <w:ind w:left="720"/>
      <w:contextualSpacing/>
    </w:pPr>
    <w:rPr>
      <w:rFonts w:ascii="Calibri" w:eastAsia="Calibri" w:hAnsi="Calibri"/>
      <w:sz w:val="22"/>
      <w:szCs w:val="22"/>
      <w:lang w:eastAsia="en-US"/>
    </w:rPr>
  </w:style>
  <w:style w:type="character" w:customStyle="1" w:styleId="BalloonTextChar">
    <w:name w:val="Balloon Text Char"/>
    <w:link w:val="BalloonText"/>
    <w:uiPriority w:val="99"/>
    <w:semiHidden/>
    <w:rsid w:val="006A7736"/>
    <w:rPr>
      <w:rFonts w:ascii="Tahoma" w:hAnsi="Tahoma" w:cs="Tahoma"/>
      <w:sz w:val="16"/>
      <w:szCs w:val="16"/>
    </w:rPr>
  </w:style>
  <w:style w:type="character" w:styleId="CommentReference">
    <w:name w:val="annotation reference"/>
    <w:uiPriority w:val="99"/>
    <w:rsid w:val="00067E14"/>
    <w:rPr>
      <w:sz w:val="16"/>
      <w:szCs w:val="16"/>
    </w:rPr>
  </w:style>
  <w:style w:type="paragraph" w:styleId="CommentText">
    <w:name w:val="annotation text"/>
    <w:basedOn w:val="Normal"/>
    <w:link w:val="CommentTextChar"/>
    <w:uiPriority w:val="99"/>
    <w:rsid w:val="00067E14"/>
    <w:rPr>
      <w:sz w:val="20"/>
      <w:szCs w:val="20"/>
    </w:rPr>
  </w:style>
  <w:style w:type="character" w:customStyle="1" w:styleId="CommentTextChar">
    <w:name w:val="Comment Text Char"/>
    <w:link w:val="CommentText"/>
    <w:uiPriority w:val="99"/>
    <w:rsid w:val="00067E14"/>
    <w:rPr>
      <w:rFonts w:ascii="Arial" w:hAnsi="Arial"/>
    </w:rPr>
  </w:style>
  <w:style w:type="paragraph" w:styleId="CommentSubject">
    <w:name w:val="annotation subject"/>
    <w:basedOn w:val="CommentText"/>
    <w:next w:val="CommentText"/>
    <w:link w:val="CommentSubjectChar"/>
    <w:rsid w:val="00067E14"/>
    <w:rPr>
      <w:b/>
      <w:bCs/>
    </w:rPr>
  </w:style>
  <w:style w:type="character" w:customStyle="1" w:styleId="CommentSubjectChar">
    <w:name w:val="Comment Subject Char"/>
    <w:link w:val="CommentSubject"/>
    <w:rsid w:val="00067E14"/>
    <w:rPr>
      <w:rFonts w:ascii="Arial" w:hAnsi="Arial"/>
      <w:b/>
      <w:bCs/>
    </w:rPr>
  </w:style>
  <w:style w:type="table" w:styleId="LightShading-Accent5">
    <w:name w:val="Light Shading Accent 5"/>
    <w:basedOn w:val="TableNormal"/>
    <w:uiPriority w:val="66"/>
    <w:rsid w:val="00BC209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TableGrid1">
    <w:name w:val="Table Grid1"/>
    <w:basedOn w:val="TableNormal"/>
    <w:next w:val="TableGrid"/>
    <w:uiPriority w:val="59"/>
    <w:rsid w:val="00BF49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kList-Accent31">
    <w:name w:val="Dark List - Accent 31"/>
    <w:hidden/>
    <w:uiPriority w:val="99"/>
    <w:semiHidden/>
    <w:rsid w:val="008E3BDE"/>
    <w:rPr>
      <w:rFonts w:ascii="Arial" w:hAnsi="Arial"/>
      <w:sz w:val="24"/>
      <w:szCs w:val="24"/>
    </w:rPr>
  </w:style>
  <w:style w:type="paragraph" w:styleId="ListParagraph">
    <w:name w:val="List Paragraph"/>
    <w:basedOn w:val="Normal"/>
    <w:uiPriority w:val="34"/>
    <w:qFormat/>
    <w:rsid w:val="006A6612"/>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rsid w:val="007D3D40"/>
    <w:rPr>
      <w:color w:val="954F72" w:themeColor="followedHyperlink"/>
      <w:u w:val="single"/>
    </w:rPr>
  </w:style>
  <w:style w:type="paragraph" w:styleId="Revision">
    <w:name w:val="Revision"/>
    <w:hidden/>
    <w:uiPriority w:val="99"/>
    <w:semiHidden/>
    <w:rsid w:val="00A21B31"/>
    <w:rPr>
      <w:rFonts w:ascii="Arial" w:hAnsi="Arial"/>
      <w:sz w:val="24"/>
      <w:szCs w:val="24"/>
    </w:rPr>
  </w:style>
  <w:style w:type="character" w:styleId="UnresolvedMention">
    <w:name w:val="Unresolved Mention"/>
    <w:basedOn w:val="DefaultParagraphFont"/>
    <w:uiPriority w:val="99"/>
    <w:semiHidden/>
    <w:unhideWhenUsed/>
    <w:rsid w:val="001F6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1364">
      <w:bodyDiv w:val="1"/>
      <w:marLeft w:val="0"/>
      <w:marRight w:val="0"/>
      <w:marTop w:val="0"/>
      <w:marBottom w:val="0"/>
      <w:divBdr>
        <w:top w:val="none" w:sz="0" w:space="0" w:color="auto"/>
        <w:left w:val="none" w:sz="0" w:space="0" w:color="auto"/>
        <w:bottom w:val="none" w:sz="0" w:space="0" w:color="auto"/>
        <w:right w:val="none" w:sz="0" w:space="0" w:color="auto"/>
      </w:divBdr>
    </w:div>
    <w:div w:id="1292662671">
      <w:bodyDiv w:val="1"/>
      <w:marLeft w:val="0"/>
      <w:marRight w:val="0"/>
      <w:marTop w:val="0"/>
      <w:marBottom w:val="0"/>
      <w:divBdr>
        <w:top w:val="none" w:sz="0" w:space="0" w:color="auto"/>
        <w:left w:val="none" w:sz="0" w:space="0" w:color="auto"/>
        <w:bottom w:val="none" w:sz="0" w:space="0" w:color="auto"/>
        <w:right w:val="none" w:sz="0" w:space="0" w:color="auto"/>
      </w:divBdr>
    </w:div>
    <w:div w:id="20111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conciliation.org.au/reconciliation-action-plans/who-has-a-rap/" TargetMode="External"/><Relationship Id="rId13" Type="http://schemas.openxmlformats.org/officeDocument/2006/relationships/hyperlink" Target="https://www.reconciliation.org.au/wp-content/uploads/2021/10/Developing-a-RAP-Introduction-and-guide.pdf" TargetMode="External"/><Relationship Id="rId18" Type="http://schemas.openxmlformats.org/officeDocument/2006/relationships/hyperlink" Target="https://rap.reconciliation.org.au/s/submi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econciliation.org.au/wp-content/uploads/2020/12/8.-mandatory-rap-actions-and-deliverables.pdf" TargetMode="External"/><Relationship Id="rId17" Type="http://schemas.openxmlformats.org/officeDocument/2006/relationships/hyperlink" Target="https://www.reconciliation.org.au/wp-content/uploads/2020/12/5.-demonstrating-inclusive-and-respectful-language.pdf" TargetMode="External"/><Relationship Id="rId2" Type="http://schemas.openxmlformats.org/officeDocument/2006/relationships/numbering" Target="numbering.xml"/><Relationship Id="rId16" Type="http://schemas.openxmlformats.org/officeDocument/2006/relationships/hyperlink" Target="https://www.reconciliation.org.au/wp-content/uploads/2020/12/6.-developing-a-s.m.a.r.t.-rap-.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onciliation.org.au/wp-content/uploads/2020/12/4.-which-rap-type.pdf" TargetMode="External"/><Relationship Id="rId5" Type="http://schemas.openxmlformats.org/officeDocument/2006/relationships/webSettings" Target="webSettings.xml"/><Relationship Id="rId15" Type="http://schemas.openxmlformats.org/officeDocument/2006/relationships/hyperlink" Target="https://www.reconciliation.org.au/wp-content/uploads/2020/12/11.-sphere-of-influence-.pdf" TargetMode="External"/><Relationship Id="rId23" Type="http://schemas.openxmlformats.org/officeDocument/2006/relationships/theme" Target="theme/theme1.xml"/><Relationship Id="rId10" Type="http://schemas.openxmlformats.org/officeDocument/2006/relationships/hyperlink" Target="https://www.reconciliation.org.au/wp-content/uploads/2018/05/relationships-respect-opportunities-1.pdf" TargetMode="External"/><Relationship Id="rId19" Type="http://schemas.openxmlformats.org/officeDocument/2006/relationships/hyperlink" Target="https://rap.reconciliation.org.au/s/registration" TargetMode="External"/><Relationship Id="rId4" Type="http://schemas.openxmlformats.org/officeDocument/2006/relationships/settings" Target="settings.xml"/><Relationship Id="rId9" Type="http://schemas.openxmlformats.org/officeDocument/2006/relationships/hyperlink" Target="https://www.reconciliation.org.au/wp-content/uploads/2020/12/7.-rap-framework.pdf" TargetMode="External"/><Relationship Id="rId14" Type="http://schemas.openxmlformats.org/officeDocument/2006/relationships/hyperlink" Target="https://www.reconciliation.org.au/wp-content/uploads/2020/12/1.-can-you-start-a-rap.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6519-8E6C-4495-BD33-BAE4B3BF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Many Australians are committed to the idea of reconciliation, but don’t know what to do to make a difference</vt:lpstr>
    </vt:vector>
  </TitlesOfParts>
  <Company>REC</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Many Australians are committed to the idea of reconciliation, but don’t know what to do to make a difference</dc:title>
  <dc:subject/>
  <dc:creator>Reka Upward</dc:creator>
  <cp:keywords/>
  <dc:description/>
  <cp:lastModifiedBy>Natasha Jayaratne</cp:lastModifiedBy>
  <cp:revision>3</cp:revision>
  <cp:lastPrinted>2015-09-03T08:10:00Z</cp:lastPrinted>
  <dcterms:created xsi:type="dcterms:W3CDTF">2021-12-07T02:13:00Z</dcterms:created>
  <dcterms:modified xsi:type="dcterms:W3CDTF">2021-12-08T23:39:00Z</dcterms:modified>
</cp:coreProperties>
</file>